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94023" w14:textId="77777777" w:rsidR="00A00F12" w:rsidRPr="00837865" w:rsidRDefault="00A00F12" w:rsidP="00860730">
      <w:pPr>
        <w:spacing w:after="0" w:line="240" w:lineRule="auto"/>
        <w:jc w:val="both"/>
        <w:rPr>
          <w:rFonts w:ascii="Arial" w:hAnsi="Arial" w:cs="Arial"/>
          <w:sz w:val="24"/>
          <w:szCs w:val="24"/>
        </w:rPr>
      </w:pPr>
    </w:p>
    <w:p w14:paraId="26DE74A7" w14:textId="45F10EA6" w:rsidR="00845265" w:rsidRDefault="00845265" w:rsidP="00860730">
      <w:pPr>
        <w:spacing w:after="0" w:line="240" w:lineRule="auto"/>
        <w:jc w:val="both"/>
        <w:rPr>
          <w:rFonts w:ascii="Arial" w:hAnsi="Arial" w:cs="Arial"/>
          <w:sz w:val="24"/>
          <w:szCs w:val="24"/>
        </w:rPr>
      </w:pPr>
      <w:r w:rsidRPr="00837865">
        <w:rPr>
          <w:rFonts w:ascii="Arial" w:hAnsi="Arial" w:cs="Arial"/>
          <w:sz w:val="24"/>
          <w:szCs w:val="24"/>
        </w:rPr>
        <w:t>022100</w:t>
      </w:r>
    </w:p>
    <w:p w14:paraId="4BCBC4AE" w14:textId="77777777" w:rsidR="00FE09B6" w:rsidRPr="00837865" w:rsidRDefault="00FE09B6" w:rsidP="00860730">
      <w:pPr>
        <w:spacing w:after="0" w:line="240" w:lineRule="auto"/>
        <w:jc w:val="both"/>
        <w:rPr>
          <w:rFonts w:ascii="Arial" w:hAnsi="Arial" w:cs="Arial"/>
          <w:sz w:val="24"/>
          <w:szCs w:val="24"/>
        </w:rPr>
      </w:pPr>
    </w:p>
    <w:p w14:paraId="3F2E00C3" w14:textId="6BB8E67C" w:rsidR="00845265" w:rsidRPr="00FE09B6" w:rsidRDefault="00845265" w:rsidP="00860730">
      <w:pPr>
        <w:spacing w:after="0" w:line="240" w:lineRule="auto"/>
        <w:jc w:val="both"/>
        <w:rPr>
          <w:rFonts w:ascii="Arial" w:hAnsi="Arial" w:cs="Arial"/>
          <w:sz w:val="24"/>
          <w:szCs w:val="24"/>
        </w:rPr>
      </w:pPr>
      <w:r w:rsidRPr="00FE09B6">
        <w:rPr>
          <w:rFonts w:ascii="Arial" w:hAnsi="Arial" w:cs="Arial"/>
          <w:sz w:val="24"/>
          <w:szCs w:val="24"/>
        </w:rPr>
        <w:t>Bogotá,</w:t>
      </w:r>
      <w:r w:rsidR="0055278C" w:rsidRPr="00FE09B6">
        <w:rPr>
          <w:rFonts w:ascii="Arial" w:hAnsi="Arial" w:cs="Arial"/>
          <w:sz w:val="24"/>
          <w:szCs w:val="24"/>
        </w:rPr>
        <w:t xml:space="preserve"> </w:t>
      </w:r>
      <w:r w:rsidR="00175FA1" w:rsidRPr="00FE09B6">
        <w:rPr>
          <w:rFonts w:ascii="Arial" w:hAnsi="Arial" w:cs="Arial"/>
          <w:sz w:val="24"/>
          <w:szCs w:val="24"/>
        </w:rPr>
        <w:t xml:space="preserve">julio </w:t>
      </w:r>
      <w:r w:rsidR="00A222CE">
        <w:rPr>
          <w:rFonts w:ascii="Arial" w:hAnsi="Arial" w:cs="Arial"/>
          <w:sz w:val="24"/>
          <w:szCs w:val="24"/>
        </w:rPr>
        <w:t>14</w:t>
      </w:r>
      <w:r w:rsidR="00175FA1" w:rsidRPr="00FE09B6">
        <w:rPr>
          <w:rFonts w:ascii="Arial" w:hAnsi="Arial" w:cs="Arial"/>
          <w:sz w:val="24"/>
          <w:szCs w:val="24"/>
        </w:rPr>
        <w:t xml:space="preserve"> </w:t>
      </w:r>
      <w:r w:rsidR="002D6386" w:rsidRPr="00FE09B6">
        <w:rPr>
          <w:rFonts w:ascii="Arial" w:hAnsi="Arial" w:cs="Arial"/>
          <w:sz w:val="24"/>
          <w:szCs w:val="24"/>
        </w:rPr>
        <w:t xml:space="preserve">2025 </w:t>
      </w:r>
    </w:p>
    <w:p w14:paraId="7C52E626" w14:textId="77777777" w:rsidR="00331465" w:rsidRPr="00FE09B6" w:rsidRDefault="00331465" w:rsidP="00860730">
      <w:pPr>
        <w:spacing w:after="0" w:line="240" w:lineRule="auto"/>
        <w:jc w:val="both"/>
        <w:rPr>
          <w:rFonts w:ascii="Arial" w:hAnsi="Arial" w:cs="Arial"/>
          <w:sz w:val="24"/>
          <w:szCs w:val="24"/>
        </w:rPr>
      </w:pPr>
    </w:p>
    <w:p w14:paraId="6E8C3A61" w14:textId="0FAF16C7" w:rsidR="00AB09F0" w:rsidRPr="00FE09B6" w:rsidRDefault="0055278C" w:rsidP="00860730">
      <w:pPr>
        <w:tabs>
          <w:tab w:val="left" w:pos="490"/>
        </w:tabs>
        <w:spacing w:after="0" w:line="240" w:lineRule="auto"/>
        <w:jc w:val="both"/>
        <w:rPr>
          <w:rFonts w:ascii="Arial" w:hAnsi="Arial" w:cs="Arial"/>
          <w:sz w:val="24"/>
          <w:szCs w:val="24"/>
        </w:rPr>
      </w:pPr>
      <w:r w:rsidRPr="00FE09B6">
        <w:rPr>
          <w:rFonts w:ascii="Arial" w:hAnsi="Arial" w:cs="Arial"/>
          <w:sz w:val="24"/>
          <w:szCs w:val="24"/>
        </w:rPr>
        <w:t>Señor</w:t>
      </w:r>
      <w:r w:rsidR="00175FA1" w:rsidRPr="00FE09B6">
        <w:rPr>
          <w:rFonts w:ascii="Arial" w:hAnsi="Arial" w:cs="Arial"/>
          <w:sz w:val="24"/>
          <w:szCs w:val="24"/>
        </w:rPr>
        <w:t>a</w:t>
      </w:r>
    </w:p>
    <w:p w14:paraId="5B9D0BC0" w14:textId="2F36DAC0" w:rsidR="0055278C" w:rsidRPr="00FE09B6" w:rsidRDefault="0075086F" w:rsidP="00860730">
      <w:pPr>
        <w:tabs>
          <w:tab w:val="left" w:pos="490"/>
        </w:tabs>
        <w:spacing w:after="0" w:line="240" w:lineRule="auto"/>
        <w:jc w:val="both"/>
        <w:rPr>
          <w:rFonts w:ascii="Arial" w:hAnsi="Arial" w:cs="Arial"/>
          <w:sz w:val="24"/>
          <w:szCs w:val="24"/>
        </w:rPr>
      </w:pPr>
      <w:r w:rsidRPr="00FE09B6">
        <w:rPr>
          <w:rFonts w:ascii="Arial" w:hAnsi="Arial" w:cs="Arial"/>
          <w:sz w:val="24"/>
          <w:szCs w:val="24"/>
        </w:rPr>
        <w:t>LINA JULIETTE SUESCUN GUARIN</w:t>
      </w:r>
    </w:p>
    <w:p w14:paraId="20779138" w14:textId="45377AF6" w:rsidR="00281721" w:rsidRPr="00FE09B6" w:rsidRDefault="00281721" w:rsidP="00860730">
      <w:pPr>
        <w:spacing w:after="0" w:line="240" w:lineRule="auto"/>
        <w:jc w:val="both"/>
        <w:rPr>
          <w:rFonts w:ascii="Arial" w:hAnsi="Arial" w:cs="Arial"/>
          <w:sz w:val="24"/>
          <w:szCs w:val="24"/>
        </w:rPr>
      </w:pPr>
      <w:r w:rsidRPr="00FE09B6">
        <w:rPr>
          <w:rFonts w:ascii="Arial" w:hAnsi="Arial" w:cs="Arial"/>
          <w:sz w:val="24"/>
          <w:szCs w:val="24"/>
        </w:rPr>
        <w:t>Correo electrónic</w:t>
      </w:r>
      <w:r w:rsidR="000B68F1" w:rsidRPr="00FE09B6">
        <w:rPr>
          <w:rFonts w:ascii="Arial" w:hAnsi="Arial" w:cs="Arial"/>
          <w:sz w:val="24"/>
          <w:szCs w:val="24"/>
        </w:rPr>
        <w:t>o:</w:t>
      </w:r>
      <w:r w:rsidR="0075086F" w:rsidRPr="00FE09B6">
        <w:rPr>
          <w:rFonts w:ascii="Arial" w:hAnsi="Arial" w:cs="Arial"/>
          <w:sz w:val="24"/>
          <w:szCs w:val="24"/>
        </w:rPr>
        <w:t xml:space="preserve"> </w:t>
      </w:r>
      <w:hyperlink r:id="rId12" w:history="1">
        <w:r w:rsidR="0075086F" w:rsidRPr="00FE09B6">
          <w:rPr>
            <w:rStyle w:val="Hipervnculo"/>
            <w:rFonts w:ascii="Arial" w:hAnsi="Arial" w:cs="Arial"/>
            <w:sz w:val="24"/>
            <w:szCs w:val="24"/>
          </w:rPr>
          <w:t>linasuescun52@gmail.com</w:t>
        </w:r>
      </w:hyperlink>
    </w:p>
    <w:p w14:paraId="0AD6684B" w14:textId="3877A60A" w:rsidR="00845265" w:rsidRPr="00FE09B6" w:rsidRDefault="002D6386" w:rsidP="00860730">
      <w:pPr>
        <w:tabs>
          <w:tab w:val="left" w:pos="490"/>
        </w:tabs>
        <w:spacing w:after="0" w:line="240" w:lineRule="auto"/>
        <w:jc w:val="both"/>
        <w:rPr>
          <w:rFonts w:ascii="Arial" w:hAnsi="Arial" w:cs="Arial"/>
          <w:sz w:val="24"/>
          <w:szCs w:val="24"/>
        </w:rPr>
      </w:pPr>
      <w:r w:rsidRPr="00FE09B6">
        <w:rPr>
          <w:rFonts w:ascii="Arial" w:hAnsi="Arial" w:cs="Arial"/>
          <w:color w:val="000000"/>
          <w:sz w:val="24"/>
          <w:szCs w:val="24"/>
        </w:rPr>
        <w:t>Ciudad</w:t>
      </w:r>
    </w:p>
    <w:p w14:paraId="544E6386" w14:textId="530836AA" w:rsidR="00331465" w:rsidRDefault="00331465" w:rsidP="00860730">
      <w:pPr>
        <w:spacing w:after="0" w:line="240" w:lineRule="auto"/>
        <w:jc w:val="both"/>
        <w:rPr>
          <w:rFonts w:ascii="Arial" w:hAnsi="Arial" w:cs="Arial"/>
          <w:sz w:val="24"/>
          <w:szCs w:val="24"/>
          <w:lang w:val="es-CO"/>
        </w:rPr>
      </w:pPr>
    </w:p>
    <w:p w14:paraId="7D26084C" w14:textId="77777777" w:rsidR="009028A4" w:rsidRPr="00FE09B6" w:rsidRDefault="009028A4" w:rsidP="00860730">
      <w:pPr>
        <w:spacing w:after="0" w:line="240" w:lineRule="auto"/>
        <w:jc w:val="both"/>
        <w:rPr>
          <w:rFonts w:ascii="Arial" w:hAnsi="Arial" w:cs="Arial"/>
          <w:sz w:val="24"/>
          <w:szCs w:val="24"/>
          <w:lang w:val="es-CO"/>
        </w:rPr>
      </w:pPr>
    </w:p>
    <w:p w14:paraId="7460D997" w14:textId="1B1060CF" w:rsidR="00845265" w:rsidRPr="00FE09B6" w:rsidRDefault="00625BB9" w:rsidP="00860730">
      <w:pPr>
        <w:spacing w:after="0" w:line="240" w:lineRule="auto"/>
        <w:jc w:val="both"/>
        <w:rPr>
          <w:rFonts w:ascii="Arial" w:hAnsi="Arial" w:cs="Arial"/>
          <w:sz w:val="24"/>
          <w:szCs w:val="24"/>
        </w:rPr>
      </w:pPr>
      <w:r w:rsidRPr="00FE09B6">
        <w:rPr>
          <w:rFonts w:ascii="Arial" w:hAnsi="Arial" w:cs="Arial"/>
          <w:sz w:val="24"/>
          <w:szCs w:val="24"/>
        </w:rPr>
        <w:t>Asunto:</w:t>
      </w:r>
      <w:r w:rsidR="002D6386" w:rsidRPr="00FE09B6">
        <w:rPr>
          <w:rFonts w:ascii="Arial" w:hAnsi="Arial" w:cs="Arial"/>
          <w:sz w:val="24"/>
          <w:szCs w:val="24"/>
        </w:rPr>
        <w:t xml:space="preserve"> Respuesta a Petici</w:t>
      </w:r>
      <w:r w:rsidR="00800905">
        <w:rPr>
          <w:rFonts w:ascii="Arial" w:hAnsi="Arial" w:cs="Arial"/>
          <w:sz w:val="24"/>
          <w:szCs w:val="24"/>
        </w:rPr>
        <w:t>ones</w:t>
      </w:r>
      <w:r w:rsidR="002D6386" w:rsidRPr="00FE09B6">
        <w:rPr>
          <w:rFonts w:ascii="Arial" w:hAnsi="Arial" w:cs="Arial"/>
          <w:sz w:val="24"/>
          <w:szCs w:val="24"/>
        </w:rPr>
        <w:t xml:space="preserve"> No. </w:t>
      </w:r>
      <w:r w:rsidR="0075086F" w:rsidRPr="00800905">
        <w:rPr>
          <w:rFonts w:ascii="Arial" w:hAnsi="Arial" w:cs="Arial"/>
          <w:sz w:val="24"/>
          <w:szCs w:val="24"/>
        </w:rPr>
        <w:t>3106002025</w:t>
      </w:r>
      <w:r w:rsidR="00800905" w:rsidRPr="00800905">
        <w:rPr>
          <w:rFonts w:ascii="Arial" w:hAnsi="Arial" w:cs="Arial"/>
          <w:sz w:val="24"/>
          <w:szCs w:val="24"/>
        </w:rPr>
        <w:t xml:space="preserve"> y </w:t>
      </w:r>
      <w:r w:rsidR="00800905" w:rsidRPr="00800905">
        <w:rPr>
          <w:rFonts w:ascii="Arial" w:hAnsi="Arial" w:cs="Arial"/>
          <w:color w:val="000000"/>
          <w:sz w:val="24"/>
          <w:szCs w:val="24"/>
        </w:rPr>
        <w:t>3105802025</w:t>
      </w:r>
      <w:r w:rsidR="00707C8C" w:rsidRPr="00FE09B6">
        <w:rPr>
          <w:rFonts w:ascii="Arial" w:hAnsi="Arial" w:cs="Arial"/>
          <w:sz w:val="24"/>
          <w:szCs w:val="24"/>
        </w:rPr>
        <w:t xml:space="preserve"> registrad</w:t>
      </w:r>
      <w:r w:rsidR="00860730">
        <w:rPr>
          <w:rFonts w:ascii="Arial" w:hAnsi="Arial" w:cs="Arial"/>
          <w:sz w:val="24"/>
          <w:szCs w:val="24"/>
        </w:rPr>
        <w:t>a</w:t>
      </w:r>
      <w:r w:rsidR="00800905">
        <w:rPr>
          <w:rFonts w:ascii="Arial" w:hAnsi="Arial" w:cs="Arial"/>
          <w:sz w:val="24"/>
          <w:szCs w:val="24"/>
        </w:rPr>
        <w:t>s</w:t>
      </w:r>
      <w:r w:rsidR="00707C8C" w:rsidRPr="00FE09B6">
        <w:rPr>
          <w:rFonts w:ascii="Arial" w:hAnsi="Arial" w:cs="Arial"/>
          <w:sz w:val="24"/>
          <w:szCs w:val="24"/>
        </w:rPr>
        <w:t xml:space="preserve"> en</w:t>
      </w:r>
      <w:r w:rsidR="00612BA8" w:rsidRPr="00FE09B6">
        <w:rPr>
          <w:rFonts w:ascii="Arial" w:hAnsi="Arial" w:cs="Arial"/>
          <w:sz w:val="24"/>
          <w:szCs w:val="24"/>
        </w:rPr>
        <w:t xml:space="preserve"> el </w:t>
      </w:r>
      <w:r w:rsidR="0095181A" w:rsidRPr="00FE09B6">
        <w:rPr>
          <w:rFonts w:ascii="Arial" w:hAnsi="Arial" w:cs="Arial"/>
          <w:sz w:val="24"/>
          <w:szCs w:val="24"/>
        </w:rPr>
        <w:t>s</w:t>
      </w:r>
      <w:r w:rsidR="0055278C" w:rsidRPr="00FE09B6">
        <w:rPr>
          <w:rFonts w:ascii="Arial" w:hAnsi="Arial" w:cs="Arial"/>
          <w:sz w:val="24"/>
          <w:szCs w:val="24"/>
        </w:rPr>
        <w:t xml:space="preserve">istema de Gestión de Peticiones Ciudadanas – Bogotá te </w:t>
      </w:r>
      <w:r w:rsidR="00106B7D" w:rsidRPr="00FE09B6">
        <w:rPr>
          <w:rFonts w:ascii="Arial" w:hAnsi="Arial" w:cs="Arial"/>
          <w:sz w:val="24"/>
          <w:szCs w:val="24"/>
        </w:rPr>
        <w:t>E</w:t>
      </w:r>
      <w:r w:rsidR="0055278C" w:rsidRPr="00FE09B6">
        <w:rPr>
          <w:rFonts w:ascii="Arial" w:hAnsi="Arial" w:cs="Arial"/>
          <w:sz w:val="24"/>
          <w:szCs w:val="24"/>
        </w:rPr>
        <w:t>scucha</w:t>
      </w:r>
      <w:r w:rsidR="00707C8C" w:rsidRPr="00FE09B6">
        <w:rPr>
          <w:rFonts w:ascii="Arial" w:hAnsi="Arial" w:cs="Arial"/>
          <w:sz w:val="24"/>
          <w:szCs w:val="24"/>
        </w:rPr>
        <w:t xml:space="preserve"> el</w:t>
      </w:r>
      <w:r w:rsidR="005E6914" w:rsidRPr="00FE09B6">
        <w:rPr>
          <w:rFonts w:ascii="Arial" w:hAnsi="Arial" w:cs="Arial"/>
          <w:sz w:val="24"/>
          <w:szCs w:val="24"/>
        </w:rPr>
        <w:t xml:space="preserve"> </w:t>
      </w:r>
      <w:r w:rsidR="00856CC3" w:rsidRPr="00FE09B6">
        <w:rPr>
          <w:rFonts w:ascii="Arial" w:hAnsi="Arial" w:cs="Arial"/>
          <w:sz w:val="24"/>
          <w:szCs w:val="24"/>
        </w:rPr>
        <w:t>2</w:t>
      </w:r>
      <w:r w:rsidR="00860730">
        <w:rPr>
          <w:rFonts w:ascii="Arial" w:hAnsi="Arial" w:cs="Arial"/>
          <w:sz w:val="24"/>
          <w:szCs w:val="24"/>
        </w:rPr>
        <w:t>5</w:t>
      </w:r>
      <w:r w:rsidR="00856CC3" w:rsidRPr="00FE09B6">
        <w:rPr>
          <w:rFonts w:ascii="Arial" w:hAnsi="Arial" w:cs="Arial"/>
          <w:sz w:val="24"/>
          <w:szCs w:val="24"/>
        </w:rPr>
        <w:t>/06/2025</w:t>
      </w:r>
      <w:r w:rsidR="00860730">
        <w:rPr>
          <w:rFonts w:ascii="Arial" w:hAnsi="Arial" w:cs="Arial"/>
          <w:sz w:val="24"/>
          <w:szCs w:val="24"/>
        </w:rPr>
        <w:t>.</w:t>
      </w:r>
    </w:p>
    <w:p w14:paraId="4AE504C2" w14:textId="4EF1B671" w:rsidR="00331465" w:rsidRPr="00FE09B6" w:rsidRDefault="00331465" w:rsidP="00860730">
      <w:pPr>
        <w:spacing w:after="0" w:line="240" w:lineRule="auto"/>
        <w:jc w:val="both"/>
        <w:rPr>
          <w:rFonts w:ascii="Arial" w:hAnsi="Arial" w:cs="Arial"/>
          <w:sz w:val="24"/>
          <w:szCs w:val="24"/>
        </w:rPr>
      </w:pPr>
    </w:p>
    <w:p w14:paraId="428860EE" w14:textId="4A4569D3" w:rsidR="001B671E" w:rsidRPr="00837865" w:rsidRDefault="00F71B82" w:rsidP="00860730">
      <w:pPr>
        <w:tabs>
          <w:tab w:val="left" w:pos="490"/>
        </w:tabs>
        <w:spacing w:after="0" w:line="240" w:lineRule="auto"/>
        <w:jc w:val="both"/>
        <w:rPr>
          <w:rFonts w:ascii="Arial" w:hAnsi="Arial" w:cs="Arial"/>
          <w:sz w:val="24"/>
          <w:szCs w:val="24"/>
        </w:rPr>
      </w:pPr>
      <w:r w:rsidRPr="00837865">
        <w:rPr>
          <w:rFonts w:ascii="Arial" w:hAnsi="Arial" w:cs="Arial"/>
          <w:sz w:val="24"/>
          <w:szCs w:val="24"/>
        </w:rPr>
        <w:t>Respetad</w:t>
      </w:r>
      <w:r w:rsidR="00860730">
        <w:rPr>
          <w:rFonts w:ascii="Arial" w:hAnsi="Arial" w:cs="Arial"/>
          <w:sz w:val="24"/>
          <w:szCs w:val="24"/>
        </w:rPr>
        <w:t>a</w:t>
      </w:r>
      <w:r w:rsidR="005E6914" w:rsidRPr="00837865">
        <w:rPr>
          <w:rFonts w:ascii="Arial" w:hAnsi="Arial" w:cs="Arial"/>
          <w:sz w:val="24"/>
          <w:szCs w:val="24"/>
        </w:rPr>
        <w:t xml:space="preserve"> </w:t>
      </w:r>
      <w:r w:rsidR="00106B7D" w:rsidRPr="00837865">
        <w:rPr>
          <w:rFonts w:ascii="Arial" w:hAnsi="Arial" w:cs="Arial"/>
          <w:sz w:val="24"/>
          <w:szCs w:val="24"/>
        </w:rPr>
        <w:t>señor</w:t>
      </w:r>
      <w:r w:rsidR="00856CC3" w:rsidRPr="00837865">
        <w:rPr>
          <w:rFonts w:ascii="Arial" w:hAnsi="Arial" w:cs="Arial"/>
          <w:sz w:val="24"/>
          <w:szCs w:val="24"/>
        </w:rPr>
        <w:t xml:space="preserve">a Lina </w:t>
      </w:r>
      <w:proofErr w:type="spellStart"/>
      <w:r w:rsidR="00856CC3" w:rsidRPr="00837865">
        <w:rPr>
          <w:rFonts w:ascii="Arial" w:hAnsi="Arial" w:cs="Arial"/>
          <w:sz w:val="24"/>
          <w:szCs w:val="24"/>
        </w:rPr>
        <w:t>Juliette</w:t>
      </w:r>
      <w:proofErr w:type="spellEnd"/>
      <w:r w:rsidR="00860730">
        <w:rPr>
          <w:rFonts w:ascii="Arial" w:hAnsi="Arial" w:cs="Arial"/>
          <w:sz w:val="24"/>
          <w:szCs w:val="24"/>
        </w:rPr>
        <w:t>,</w:t>
      </w:r>
    </w:p>
    <w:p w14:paraId="04FB53AB" w14:textId="77777777" w:rsidR="00845265" w:rsidRPr="00837865" w:rsidRDefault="00845265" w:rsidP="00860730">
      <w:pPr>
        <w:spacing w:after="0" w:line="240" w:lineRule="auto"/>
        <w:jc w:val="both"/>
        <w:rPr>
          <w:rFonts w:ascii="Arial" w:hAnsi="Arial" w:cs="Arial"/>
          <w:sz w:val="24"/>
          <w:szCs w:val="24"/>
        </w:rPr>
      </w:pPr>
    </w:p>
    <w:p w14:paraId="1C51A12F" w14:textId="6F7E2639" w:rsidR="008178C9" w:rsidRPr="00837865" w:rsidRDefault="00800905" w:rsidP="00860730">
      <w:pPr>
        <w:spacing w:after="0" w:line="240" w:lineRule="auto"/>
        <w:jc w:val="both"/>
        <w:rPr>
          <w:rFonts w:ascii="Arial" w:hAnsi="Arial" w:cs="Arial"/>
          <w:i/>
          <w:iCs/>
          <w:sz w:val="24"/>
          <w:szCs w:val="24"/>
        </w:rPr>
      </w:pPr>
      <w:r>
        <w:rPr>
          <w:rStyle w:val="normaltextrun"/>
          <w:rFonts w:ascii="Arial" w:hAnsi="Arial" w:cs="Arial"/>
          <w:color w:val="000000"/>
          <w:sz w:val="24"/>
          <w:szCs w:val="24"/>
          <w:shd w:val="clear" w:color="auto" w:fill="FFFFFF"/>
        </w:rPr>
        <w:t>Reciba un cordial saludo, l</w:t>
      </w:r>
      <w:r w:rsidR="005535BD" w:rsidRPr="00837865">
        <w:rPr>
          <w:rStyle w:val="normaltextrun"/>
          <w:rFonts w:ascii="Arial" w:hAnsi="Arial" w:cs="Arial"/>
          <w:color w:val="000000"/>
          <w:sz w:val="24"/>
          <w:szCs w:val="24"/>
          <w:shd w:val="clear" w:color="auto" w:fill="FFFFFF"/>
        </w:rPr>
        <w:t xml:space="preserve">a Secretaría Distrital de Salud - Subdirección de Calidad y Seguridad en Servicios de Salud, recibió </w:t>
      </w:r>
      <w:r w:rsidR="00106B7D" w:rsidRPr="00837865">
        <w:rPr>
          <w:rStyle w:val="normaltextrun"/>
          <w:rFonts w:ascii="Arial" w:hAnsi="Arial" w:cs="Arial"/>
          <w:color w:val="000000"/>
          <w:sz w:val="24"/>
          <w:szCs w:val="24"/>
          <w:shd w:val="clear" w:color="auto" w:fill="FFFFFF"/>
        </w:rPr>
        <w:t>la</w:t>
      </w:r>
      <w:r w:rsidR="005535BD" w:rsidRPr="00837865">
        <w:rPr>
          <w:rStyle w:val="normaltextrun"/>
          <w:rFonts w:ascii="Arial" w:hAnsi="Arial" w:cs="Arial"/>
          <w:color w:val="000000"/>
          <w:sz w:val="24"/>
          <w:szCs w:val="24"/>
          <w:shd w:val="clear" w:color="auto" w:fill="FFFFFF"/>
        </w:rPr>
        <w:t xml:space="preserve"> petición </w:t>
      </w:r>
      <w:r w:rsidR="00106B7D" w:rsidRPr="00837865">
        <w:rPr>
          <w:rStyle w:val="normaltextrun"/>
          <w:rFonts w:ascii="Arial" w:hAnsi="Arial" w:cs="Arial"/>
          <w:color w:val="000000"/>
          <w:sz w:val="24"/>
          <w:szCs w:val="24"/>
          <w:shd w:val="clear" w:color="auto" w:fill="FFFFFF"/>
        </w:rPr>
        <w:t xml:space="preserve">del asunto, </w:t>
      </w:r>
      <w:r w:rsidR="005535BD" w:rsidRPr="00837865">
        <w:rPr>
          <w:rStyle w:val="normaltextrun"/>
          <w:rFonts w:ascii="Arial" w:hAnsi="Arial" w:cs="Arial"/>
          <w:color w:val="000000"/>
          <w:sz w:val="24"/>
          <w:szCs w:val="24"/>
          <w:shd w:val="clear" w:color="auto" w:fill="FFFFFF"/>
        </w:rPr>
        <w:t>en la cual refiere</w:t>
      </w:r>
      <w:r w:rsidR="005535BD" w:rsidRPr="00837865">
        <w:rPr>
          <w:rStyle w:val="normaltextrun"/>
          <w:rFonts w:ascii="Arial" w:hAnsi="Arial" w:cs="Arial"/>
          <w:i/>
          <w:iCs/>
          <w:color w:val="000000"/>
          <w:sz w:val="24"/>
          <w:szCs w:val="24"/>
          <w:shd w:val="clear" w:color="auto" w:fill="FFFFFF"/>
        </w:rPr>
        <w:t xml:space="preserve">: </w:t>
      </w:r>
      <w:r w:rsidR="002D6386" w:rsidRPr="00837865">
        <w:rPr>
          <w:rFonts w:ascii="Arial" w:hAnsi="Arial" w:cs="Arial"/>
          <w:i/>
          <w:iCs/>
          <w:sz w:val="24"/>
          <w:szCs w:val="24"/>
        </w:rPr>
        <w:t>"</w:t>
      </w:r>
      <w:r w:rsidR="00837865">
        <w:rPr>
          <w:rFonts w:ascii="Arial" w:hAnsi="Arial" w:cs="Arial"/>
          <w:i/>
          <w:iCs/>
          <w:sz w:val="24"/>
          <w:szCs w:val="24"/>
        </w:rPr>
        <w:t>S</w:t>
      </w:r>
      <w:r w:rsidR="00837865" w:rsidRPr="00837865">
        <w:rPr>
          <w:rFonts w:ascii="Arial" w:hAnsi="Arial" w:cs="Arial"/>
          <w:i/>
          <w:iCs/>
          <w:sz w:val="24"/>
          <w:szCs w:val="24"/>
        </w:rPr>
        <w:t xml:space="preserve">olicitud de </w:t>
      </w:r>
      <w:r w:rsidR="000D3524" w:rsidRPr="00837865">
        <w:rPr>
          <w:rFonts w:ascii="Arial" w:hAnsi="Arial" w:cs="Arial"/>
          <w:i/>
          <w:iCs/>
          <w:sz w:val="24"/>
          <w:szCs w:val="24"/>
        </w:rPr>
        <w:t>aclaración</w:t>
      </w:r>
      <w:r w:rsidR="00837865" w:rsidRPr="00837865">
        <w:rPr>
          <w:rFonts w:ascii="Arial" w:hAnsi="Arial" w:cs="Arial"/>
          <w:i/>
          <w:iCs/>
          <w:sz w:val="24"/>
          <w:szCs w:val="24"/>
        </w:rPr>
        <w:t xml:space="preserve"> sobre el horario del servicio de toma de </w:t>
      </w:r>
      <w:r w:rsidR="000D3524" w:rsidRPr="00837865">
        <w:rPr>
          <w:rFonts w:ascii="Arial" w:hAnsi="Arial" w:cs="Arial"/>
          <w:i/>
          <w:iCs/>
          <w:sz w:val="24"/>
          <w:szCs w:val="24"/>
        </w:rPr>
        <w:t xml:space="preserve">muestras, </w:t>
      </w:r>
      <w:r w:rsidR="00860730">
        <w:rPr>
          <w:rFonts w:ascii="Arial" w:hAnsi="Arial" w:cs="Arial"/>
          <w:i/>
          <w:iCs/>
          <w:sz w:val="24"/>
          <w:szCs w:val="24"/>
        </w:rPr>
        <w:t>M</w:t>
      </w:r>
      <w:r w:rsidR="000D3524" w:rsidRPr="00837865">
        <w:rPr>
          <w:rFonts w:ascii="Arial" w:hAnsi="Arial" w:cs="Arial"/>
          <w:i/>
          <w:iCs/>
          <w:sz w:val="24"/>
          <w:szCs w:val="24"/>
        </w:rPr>
        <w:t>e</w:t>
      </w:r>
      <w:r w:rsidR="00837865" w:rsidRPr="00837865">
        <w:rPr>
          <w:rFonts w:ascii="Arial" w:hAnsi="Arial" w:cs="Arial"/>
          <w:i/>
          <w:iCs/>
          <w:sz w:val="24"/>
          <w:szCs w:val="24"/>
        </w:rPr>
        <w:t xml:space="preserve"> permito solicitar </w:t>
      </w:r>
      <w:r w:rsidR="000D3524" w:rsidRPr="00837865">
        <w:rPr>
          <w:rFonts w:ascii="Arial" w:hAnsi="Arial" w:cs="Arial"/>
          <w:i/>
          <w:iCs/>
          <w:sz w:val="24"/>
          <w:szCs w:val="24"/>
        </w:rPr>
        <w:t>aclaración</w:t>
      </w:r>
      <w:r w:rsidR="00837865" w:rsidRPr="00837865">
        <w:rPr>
          <w:rFonts w:ascii="Arial" w:hAnsi="Arial" w:cs="Arial"/>
          <w:i/>
          <w:iCs/>
          <w:sz w:val="24"/>
          <w:szCs w:val="24"/>
        </w:rPr>
        <w:t xml:space="preserve"> respecto al horario requerido para la </w:t>
      </w:r>
      <w:r w:rsidR="000D3524" w:rsidRPr="00837865">
        <w:rPr>
          <w:rFonts w:ascii="Arial" w:hAnsi="Arial" w:cs="Arial"/>
          <w:i/>
          <w:iCs/>
          <w:sz w:val="24"/>
          <w:szCs w:val="24"/>
        </w:rPr>
        <w:t>prestación</w:t>
      </w:r>
      <w:r w:rsidR="00837865" w:rsidRPr="00837865">
        <w:rPr>
          <w:rFonts w:ascii="Arial" w:hAnsi="Arial" w:cs="Arial"/>
          <w:i/>
          <w:iCs/>
          <w:sz w:val="24"/>
          <w:szCs w:val="24"/>
        </w:rPr>
        <w:t xml:space="preserve"> del servicio de toma de muestras en el laboratorio </w:t>
      </w:r>
      <w:r w:rsidR="000D3524" w:rsidRPr="00837865">
        <w:rPr>
          <w:rFonts w:ascii="Arial" w:hAnsi="Arial" w:cs="Arial"/>
          <w:i/>
          <w:iCs/>
          <w:sz w:val="24"/>
          <w:szCs w:val="24"/>
        </w:rPr>
        <w:t>clínico</w:t>
      </w:r>
      <w:r w:rsidR="00837865" w:rsidRPr="00837865">
        <w:rPr>
          <w:rFonts w:ascii="Arial" w:hAnsi="Arial" w:cs="Arial"/>
          <w:i/>
          <w:iCs/>
          <w:sz w:val="24"/>
          <w:szCs w:val="24"/>
        </w:rPr>
        <w:t xml:space="preserve">. </w:t>
      </w:r>
      <w:r w:rsidR="005963D2">
        <w:rPr>
          <w:rFonts w:ascii="Arial" w:hAnsi="Arial" w:cs="Arial"/>
          <w:i/>
          <w:iCs/>
          <w:sz w:val="24"/>
          <w:szCs w:val="24"/>
        </w:rPr>
        <w:t>E</w:t>
      </w:r>
      <w:r w:rsidR="00837865" w:rsidRPr="00837865">
        <w:rPr>
          <w:rFonts w:ascii="Arial" w:hAnsi="Arial" w:cs="Arial"/>
          <w:i/>
          <w:iCs/>
          <w:sz w:val="24"/>
          <w:szCs w:val="24"/>
        </w:rPr>
        <w:t xml:space="preserve">n particular, quisiera saber si este debe permanecer habilitado durante toda la jornada, teniendo en cuenta que la prueba de tuberculina (derivado proteico purificado o </w:t>
      </w:r>
      <w:r w:rsidRPr="00837865">
        <w:rPr>
          <w:rFonts w:ascii="Arial" w:hAnsi="Arial" w:cs="Arial"/>
          <w:i/>
          <w:iCs/>
          <w:sz w:val="24"/>
          <w:szCs w:val="24"/>
        </w:rPr>
        <w:t>PPD</w:t>
      </w:r>
      <w:r w:rsidR="00837865" w:rsidRPr="00837865">
        <w:rPr>
          <w:rFonts w:ascii="Arial" w:hAnsi="Arial" w:cs="Arial"/>
          <w:i/>
          <w:iCs/>
          <w:sz w:val="24"/>
          <w:szCs w:val="24"/>
        </w:rPr>
        <w:t xml:space="preserve">) puede realizarse en cualquier momento del </w:t>
      </w:r>
      <w:r w:rsidR="000D3524" w:rsidRPr="00837865">
        <w:rPr>
          <w:rFonts w:ascii="Arial" w:hAnsi="Arial" w:cs="Arial"/>
          <w:i/>
          <w:iCs/>
          <w:sz w:val="24"/>
          <w:szCs w:val="24"/>
        </w:rPr>
        <w:t>día</w:t>
      </w:r>
      <w:r w:rsidR="00837865" w:rsidRPr="00837865">
        <w:rPr>
          <w:rFonts w:ascii="Arial" w:hAnsi="Arial" w:cs="Arial"/>
          <w:i/>
          <w:iCs/>
          <w:sz w:val="24"/>
          <w:szCs w:val="24"/>
        </w:rPr>
        <w:t xml:space="preserve">. no obstante, la toma de muestras de sangre y la </w:t>
      </w:r>
      <w:r w:rsidR="000D3524" w:rsidRPr="00837865">
        <w:rPr>
          <w:rFonts w:ascii="Arial" w:hAnsi="Arial" w:cs="Arial"/>
          <w:i/>
          <w:iCs/>
          <w:sz w:val="24"/>
          <w:szCs w:val="24"/>
        </w:rPr>
        <w:t>recepción</w:t>
      </w:r>
      <w:r w:rsidR="00837865" w:rsidRPr="00837865">
        <w:rPr>
          <w:rFonts w:ascii="Arial" w:hAnsi="Arial" w:cs="Arial"/>
          <w:i/>
          <w:iCs/>
          <w:sz w:val="24"/>
          <w:szCs w:val="24"/>
        </w:rPr>
        <w:t xml:space="preserve"> de muestras de orina se realiza </w:t>
      </w:r>
      <w:r w:rsidR="000D3524" w:rsidRPr="00837865">
        <w:rPr>
          <w:rFonts w:ascii="Arial" w:hAnsi="Arial" w:cs="Arial"/>
          <w:i/>
          <w:iCs/>
          <w:sz w:val="24"/>
          <w:szCs w:val="24"/>
        </w:rPr>
        <w:t>únicamente</w:t>
      </w:r>
      <w:r w:rsidR="00837865" w:rsidRPr="00837865">
        <w:rPr>
          <w:rFonts w:ascii="Arial" w:hAnsi="Arial" w:cs="Arial"/>
          <w:i/>
          <w:iCs/>
          <w:sz w:val="24"/>
          <w:szCs w:val="24"/>
        </w:rPr>
        <w:t xml:space="preserve"> hasta las 10:00 a.m.</w:t>
      </w:r>
      <w:r w:rsidR="00860730">
        <w:rPr>
          <w:rFonts w:ascii="Arial" w:hAnsi="Arial" w:cs="Arial"/>
          <w:i/>
          <w:iCs/>
          <w:sz w:val="24"/>
          <w:szCs w:val="24"/>
        </w:rPr>
        <w:t xml:space="preserve"> </w:t>
      </w:r>
      <w:r w:rsidR="00837865" w:rsidRPr="00837865">
        <w:rPr>
          <w:rFonts w:ascii="Arial" w:hAnsi="Arial" w:cs="Arial"/>
          <w:i/>
          <w:iCs/>
          <w:sz w:val="24"/>
          <w:szCs w:val="24"/>
        </w:rPr>
        <w:t xml:space="preserve">agradezco de antemano la </w:t>
      </w:r>
      <w:r w:rsidR="000D3524" w:rsidRPr="00837865">
        <w:rPr>
          <w:rFonts w:ascii="Arial" w:hAnsi="Arial" w:cs="Arial"/>
          <w:i/>
          <w:iCs/>
          <w:sz w:val="24"/>
          <w:szCs w:val="24"/>
        </w:rPr>
        <w:t>atención</w:t>
      </w:r>
      <w:r w:rsidR="00837865" w:rsidRPr="00837865">
        <w:rPr>
          <w:rFonts w:ascii="Arial" w:hAnsi="Arial" w:cs="Arial"/>
          <w:i/>
          <w:iCs/>
          <w:sz w:val="24"/>
          <w:szCs w:val="24"/>
        </w:rPr>
        <w:t xml:space="preserve"> prestada y quedo atento(a) a su respuesta.”</w:t>
      </w:r>
    </w:p>
    <w:p w14:paraId="539A445A" w14:textId="007BCA9F" w:rsidR="0095181A" w:rsidRPr="00837865" w:rsidRDefault="0095181A" w:rsidP="00860730">
      <w:pPr>
        <w:spacing w:after="0" w:line="240" w:lineRule="auto"/>
        <w:jc w:val="both"/>
        <w:rPr>
          <w:rFonts w:ascii="Arial" w:hAnsi="Arial" w:cs="Arial"/>
          <w:i/>
          <w:iCs/>
          <w:sz w:val="24"/>
          <w:szCs w:val="24"/>
        </w:rPr>
      </w:pPr>
    </w:p>
    <w:p w14:paraId="69A70713" w14:textId="52FA9D0F" w:rsidR="005535BD" w:rsidRDefault="005535BD" w:rsidP="00860730">
      <w:pPr>
        <w:spacing w:after="0" w:line="240" w:lineRule="auto"/>
        <w:jc w:val="both"/>
        <w:rPr>
          <w:rStyle w:val="eop"/>
          <w:rFonts w:ascii="Arial" w:hAnsi="Arial" w:cs="Arial"/>
          <w:color w:val="000000"/>
          <w:sz w:val="24"/>
          <w:szCs w:val="24"/>
          <w:shd w:val="clear" w:color="auto" w:fill="FFFFFF"/>
        </w:rPr>
      </w:pPr>
      <w:r w:rsidRPr="00837865">
        <w:rPr>
          <w:rStyle w:val="normaltextrun"/>
          <w:rFonts w:ascii="Arial" w:hAnsi="Arial" w:cs="Arial"/>
          <w:color w:val="000000"/>
          <w:sz w:val="24"/>
          <w:szCs w:val="24"/>
          <w:shd w:val="clear" w:color="auto" w:fill="FFFFFF"/>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w:t>
      </w:r>
      <w:r w:rsidR="00EC4C36" w:rsidRPr="00837865">
        <w:rPr>
          <w:rFonts w:ascii="Arial" w:hAnsi="Arial" w:cs="Arial"/>
          <w:iCs/>
          <w:sz w:val="24"/>
          <w:szCs w:val="24"/>
          <w:lang w:val="es-CO"/>
        </w:rPr>
        <w:t xml:space="preserve"> </w:t>
      </w:r>
      <w:r w:rsidR="008504EC" w:rsidRPr="00837865">
        <w:rPr>
          <w:rFonts w:ascii="Arial" w:hAnsi="Arial" w:cs="Arial"/>
          <w:iCs/>
          <w:sz w:val="24"/>
          <w:szCs w:val="24"/>
          <w:lang w:val="es-CO"/>
        </w:rPr>
        <w:t>,</w:t>
      </w:r>
      <w:r w:rsidR="00EC4C36" w:rsidRPr="00837865">
        <w:rPr>
          <w:rFonts w:ascii="Arial" w:hAnsi="Arial" w:cs="Arial"/>
          <w:iCs/>
          <w:sz w:val="24"/>
          <w:szCs w:val="24"/>
          <w:lang w:val="es-CO"/>
        </w:rPr>
        <w:t xml:space="preserve">465 de 2025, </w:t>
      </w:r>
      <w:r w:rsidRPr="00837865">
        <w:rPr>
          <w:rStyle w:val="normaltextrun"/>
          <w:rFonts w:ascii="Arial" w:hAnsi="Arial" w:cs="Arial"/>
          <w:color w:val="000000"/>
          <w:sz w:val="24"/>
          <w:szCs w:val="24"/>
          <w:shd w:val="clear" w:color="auto" w:fill="FFFFFF"/>
        </w:rPr>
        <w:t>y brindar asistencia a los Prestadores de Servicios de Salud para el cabal cumplimiento de las normas relativas al Sistema Único de Habilitación.</w:t>
      </w:r>
      <w:r w:rsidRPr="00837865">
        <w:rPr>
          <w:rStyle w:val="eop"/>
          <w:rFonts w:ascii="Arial" w:hAnsi="Arial" w:cs="Arial"/>
          <w:color w:val="000000"/>
          <w:sz w:val="24"/>
          <w:szCs w:val="24"/>
          <w:shd w:val="clear" w:color="auto" w:fill="FFFFFF"/>
        </w:rPr>
        <w:t xml:space="preserve">  </w:t>
      </w:r>
    </w:p>
    <w:p w14:paraId="7368262F" w14:textId="7D8DBBD4" w:rsidR="00860730" w:rsidRDefault="00860730" w:rsidP="00860730">
      <w:pPr>
        <w:spacing w:after="0" w:line="240" w:lineRule="auto"/>
        <w:jc w:val="both"/>
        <w:rPr>
          <w:rStyle w:val="eop"/>
          <w:rFonts w:ascii="Arial" w:hAnsi="Arial" w:cs="Arial"/>
          <w:color w:val="000000"/>
          <w:sz w:val="24"/>
          <w:szCs w:val="24"/>
          <w:shd w:val="clear" w:color="auto" w:fill="FFFFFF"/>
        </w:rPr>
      </w:pPr>
    </w:p>
    <w:p w14:paraId="416B9D71" w14:textId="15F8793D" w:rsidR="00860730" w:rsidRDefault="00860730" w:rsidP="00860730">
      <w:pPr>
        <w:spacing w:after="0" w:line="240" w:lineRule="auto"/>
        <w:jc w:val="both"/>
        <w:rPr>
          <w:rStyle w:val="eop"/>
          <w:rFonts w:ascii="Arial" w:hAnsi="Arial" w:cs="Arial"/>
          <w:color w:val="000000"/>
          <w:sz w:val="24"/>
          <w:szCs w:val="24"/>
          <w:shd w:val="clear" w:color="auto" w:fill="FFFFFF"/>
        </w:rPr>
      </w:pPr>
      <w:r>
        <w:rPr>
          <w:rStyle w:val="eop"/>
          <w:rFonts w:ascii="Arial" w:hAnsi="Arial" w:cs="Arial"/>
          <w:color w:val="000000"/>
          <w:sz w:val="24"/>
          <w:szCs w:val="24"/>
          <w:shd w:val="clear" w:color="auto" w:fill="FFFFFF"/>
        </w:rPr>
        <w:t>A continuación, damos respuesta a sus interrogantes de la siguiente manera:</w:t>
      </w:r>
    </w:p>
    <w:p w14:paraId="784FDE2B" w14:textId="2B0B0A48" w:rsidR="00860730" w:rsidRDefault="00860730" w:rsidP="00860730">
      <w:pPr>
        <w:spacing w:after="0" w:line="240" w:lineRule="auto"/>
        <w:jc w:val="both"/>
        <w:rPr>
          <w:rStyle w:val="eop"/>
          <w:rFonts w:ascii="Arial" w:hAnsi="Arial" w:cs="Arial"/>
          <w:color w:val="000000"/>
          <w:sz w:val="24"/>
          <w:szCs w:val="24"/>
          <w:shd w:val="clear" w:color="auto" w:fill="FFFFFF"/>
        </w:rPr>
      </w:pPr>
    </w:p>
    <w:p w14:paraId="61963AC1" w14:textId="58669350" w:rsidR="00860730" w:rsidRDefault="00860730" w:rsidP="00860730">
      <w:pPr>
        <w:pStyle w:val="Prrafodelista"/>
        <w:numPr>
          <w:ilvl w:val="0"/>
          <w:numId w:val="30"/>
        </w:numPr>
        <w:jc w:val="both"/>
        <w:rPr>
          <w:rStyle w:val="eop"/>
          <w:i/>
          <w:iCs/>
          <w:color w:val="000000"/>
          <w:sz w:val="24"/>
          <w:szCs w:val="24"/>
          <w:shd w:val="clear" w:color="auto" w:fill="FFFFFF"/>
        </w:rPr>
      </w:pPr>
      <w:r w:rsidRPr="00860730">
        <w:rPr>
          <w:rStyle w:val="eop"/>
          <w:i/>
          <w:iCs/>
          <w:color w:val="000000"/>
          <w:sz w:val="24"/>
          <w:szCs w:val="24"/>
          <w:shd w:val="clear" w:color="auto" w:fill="FFFFFF"/>
        </w:rPr>
        <w:t>Me permito solicitar aclaración respecto al horario requerido para la prestación del servicio de toma de muestras en el laboratorio clínico.</w:t>
      </w:r>
    </w:p>
    <w:p w14:paraId="722E5294" w14:textId="6492ED60" w:rsidR="00860730" w:rsidRDefault="00860730" w:rsidP="00860730">
      <w:pPr>
        <w:spacing w:line="240" w:lineRule="auto"/>
        <w:jc w:val="both"/>
        <w:rPr>
          <w:rStyle w:val="eop"/>
          <w:rFonts w:ascii="Arial" w:hAnsi="Arial" w:cs="Arial"/>
          <w:i/>
          <w:iCs/>
          <w:color w:val="000000"/>
          <w:sz w:val="24"/>
          <w:szCs w:val="24"/>
          <w:shd w:val="clear" w:color="auto" w:fill="FFFFFF"/>
        </w:rPr>
      </w:pPr>
    </w:p>
    <w:p w14:paraId="06B77744" w14:textId="17409771" w:rsidR="00117213" w:rsidRDefault="00860730" w:rsidP="00117213">
      <w:pPr>
        <w:spacing w:line="240" w:lineRule="auto"/>
        <w:jc w:val="both"/>
        <w:rPr>
          <w:rStyle w:val="eop"/>
          <w:rFonts w:ascii="Arial" w:hAnsi="Arial" w:cs="Arial"/>
          <w:color w:val="000000"/>
          <w:sz w:val="24"/>
          <w:szCs w:val="24"/>
          <w:shd w:val="clear" w:color="auto" w:fill="FFFFFF"/>
        </w:rPr>
      </w:pPr>
      <w:r w:rsidRPr="00860730">
        <w:rPr>
          <w:rStyle w:val="eop"/>
          <w:rFonts w:ascii="Arial" w:hAnsi="Arial" w:cs="Arial"/>
          <w:b/>
          <w:bCs/>
          <w:color w:val="000000"/>
          <w:sz w:val="24"/>
          <w:szCs w:val="24"/>
          <w:shd w:val="clear" w:color="auto" w:fill="FFFFFF"/>
        </w:rPr>
        <w:t xml:space="preserve">Respuesta: </w:t>
      </w:r>
      <w:r>
        <w:rPr>
          <w:rStyle w:val="eop"/>
          <w:rFonts w:ascii="Arial" w:hAnsi="Arial" w:cs="Arial"/>
          <w:color w:val="000000"/>
          <w:sz w:val="24"/>
          <w:szCs w:val="24"/>
          <w:shd w:val="clear" w:color="auto" w:fill="FFFFFF"/>
        </w:rPr>
        <w:t xml:space="preserve">corresponde al prestador </w:t>
      </w:r>
      <w:r w:rsidR="00502C38">
        <w:rPr>
          <w:rStyle w:val="eop"/>
          <w:rFonts w:ascii="Arial" w:hAnsi="Arial" w:cs="Arial"/>
          <w:color w:val="000000"/>
          <w:sz w:val="24"/>
          <w:szCs w:val="24"/>
          <w:shd w:val="clear" w:color="auto" w:fill="FFFFFF"/>
        </w:rPr>
        <w:t xml:space="preserve">de servicios de salud </w:t>
      </w:r>
      <w:r>
        <w:rPr>
          <w:rStyle w:val="eop"/>
          <w:rFonts w:ascii="Arial" w:hAnsi="Arial" w:cs="Arial"/>
          <w:color w:val="000000"/>
          <w:sz w:val="24"/>
          <w:szCs w:val="24"/>
          <w:shd w:val="clear" w:color="auto" w:fill="FFFFFF"/>
        </w:rPr>
        <w:t>inscrito, definir el horario de prestación de los servicios de salud habilitados</w:t>
      </w:r>
      <w:r w:rsidR="00502C38">
        <w:rPr>
          <w:rStyle w:val="eop"/>
          <w:rFonts w:ascii="Arial" w:hAnsi="Arial" w:cs="Arial"/>
          <w:color w:val="000000"/>
          <w:sz w:val="24"/>
          <w:szCs w:val="24"/>
          <w:shd w:val="clear" w:color="auto" w:fill="FFFFFF"/>
        </w:rPr>
        <w:t xml:space="preserve"> y declararlos en el Registro Especial de Prestadores de Servicios de Salud-REPS, acorde con lo definido y documentado </w:t>
      </w:r>
      <w:r w:rsidR="005963D2">
        <w:rPr>
          <w:rStyle w:val="eop"/>
          <w:rFonts w:ascii="Arial" w:hAnsi="Arial" w:cs="Arial"/>
          <w:color w:val="000000"/>
          <w:sz w:val="24"/>
          <w:szCs w:val="24"/>
          <w:shd w:val="clear" w:color="auto" w:fill="FFFFFF"/>
        </w:rPr>
        <w:t>en el estándar de</w:t>
      </w:r>
      <w:r w:rsidR="00117213" w:rsidRPr="00117213">
        <w:rPr>
          <w:rStyle w:val="eop"/>
          <w:rFonts w:ascii="Arial" w:hAnsi="Arial" w:cs="Arial"/>
          <w:color w:val="000000"/>
          <w:sz w:val="24"/>
          <w:szCs w:val="24"/>
          <w:shd w:val="clear" w:color="auto" w:fill="FFFFFF"/>
        </w:rPr>
        <w:t xml:space="preserve"> procesos prioritarios, asegurando </w:t>
      </w:r>
      <w:r w:rsidR="00F47A67">
        <w:rPr>
          <w:rStyle w:val="eop"/>
          <w:rFonts w:ascii="Arial" w:hAnsi="Arial" w:cs="Arial"/>
          <w:color w:val="000000"/>
          <w:sz w:val="24"/>
          <w:szCs w:val="24"/>
          <w:shd w:val="clear" w:color="auto" w:fill="FFFFFF"/>
        </w:rPr>
        <w:t xml:space="preserve">que los horarios registrados correspondan a los tiempos de prestación del servicio de salud. </w:t>
      </w:r>
      <w:r w:rsidR="00117213" w:rsidRPr="00117213">
        <w:rPr>
          <w:rStyle w:val="eop"/>
          <w:rFonts w:ascii="Arial" w:hAnsi="Arial" w:cs="Arial"/>
          <w:color w:val="000000"/>
          <w:sz w:val="24"/>
          <w:szCs w:val="24"/>
          <w:shd w:val="clear" w:color="auto" w:fill="FFFFFF"/>
        </w:rPr>
        <w:t xml:space="preserve"> </w:t>
      </w:r>
    </w:p>
    <w:p w14:paraId="23FE9282" w14:textId="15F06B0D" w:rsidR="00F47A67" w:rsidRDefault="00F47A67" w:rsidP="00117213">
      <w:pPr>
        <w:spacing w:line="240" w:lineRule="auto"/>
        <w:jc w:val="both"/>
        <w:rPr>
          <w:rStyle w:val="eop"/>
          <w:rFonts w:ascii="Arial" w:hAnsi="Arial" w:cs="Arial"/>
          <w:color w:val="000000"/>
          <w:sz w:val="24"/>
          <w:szCs w:val="24"/>
          <w:shd w:val="clear" w:color="auto" w:fill="FFFFFF"/>
        </w:rPr>
      </w:pPr>
      <w:r>
        <w:rPr>
          <w:rStyle w:val="eop"/>
          <w:rFonts w:ascii="Arial" w:hAnsi="Arial" w:cs="Arial"/>
          <w:color w:val="000000"/>
          <w:sz w:val="24"/>
          <w:szCs w:val="24"/>
          <w:shd w:val="clear" w:color="auto" w:fill="FFFFFF"/>
        </w:rPr>
        <w:t xml:space="preserve">Así las cosas, si </w:t>
      </w:r>
      <w:r>
        <w:rPr>
          <w:rStyle w:val="eop"/>
          <w:rFonts w:ascii="Arial" w:hAnsi="Arial" w:cs="Arial"/>
          <w:color w:val="000000"/>
          <w:sz w:val="24"/>
          <w:szCs w:val="24"/>
          <w:shd w:val="clear" w:color="auto" w:fill="FFFFFF"/>
        </w:rPr>
        <w:t>derivad</w:t>
      </w:r>
      <w:r>
        <w:rPr>
          <w:rStyle w:val="eop"/>
          <w:rFonts w:ascii="Arial" w:hAnsi="Arial" w:cs="Arial"/>
          <w:color w:val="000000"/>
          <w:sz w:val="24"/>
          <w:szCs w:val="24"/>
          <w:shd w:val="clear" w:color="auto" w:fill="FFFFFF"/>
        </w:rPr>
        <w:t>o</w:t>
      </w:r>
      <w:r>
        <w:rPr>
          <w:rStyle w:val="eop"/>
          <w:rFonts w:ascii="Arial" w:hAnsi="Arial" w:cs="Arial"/>
          <w:color w:val="000000"/>
          <w:sz w:val="24"/>
          <w:szCs w:val="24"/>
          <w:shd w:val="clear" w:color="auto" w:fill="FFFFFF"/>
        </w:rPr>
        <w:t xml:space="preserve"> del servicio de toma de muestras de laboratorio clínico</w:t>
      </w:r>
      <w:r>
        <w:rPr>
          <w:rStyle w:val="eop"/>
          <w:rFonts w:ascii="Arial" w:hAnsi="Arial" w:cs="Arial"/>
          <w:color w:val="000000"/>
          <w:sz w:val="24"/>
          <w:szCs w:val="24"/>
          <w:shd w:val="clear" w:color="auto" w:fill="FFFFFF"/>
        </w:rPr>
        <w:t xml:space="preserve"> el prestador realiza el procedimiento de prueba de tuberculina, en cualquier momento del día, debe garantizar la prestación del servicio durante el tiempo requerido y declarar los horarios de prestación correspondientes en el REPS. </w:t>
      </w:r>
    </w:p>
    <w:p w14:paraId="599308CD" w14:textId="0DFD5BA0" w:rsidR="00117213" w:rsidRPr="00837865" w:rsidRDefault="00F47A67" w:rsidP="00117213">
      <w:pPr>
        <w:spacing w:after="0" w:line="240" w:lineRule="auto"/>
        <w:jc w:val="both"/>
        <w:rPr>
          <w:rFonts w:ascii="Arial" w:hAnsi="Arial" w:cs="Arial"/>
          <w:sz w:val="24"/>
          <w:szCs w:val="24"/>
        </w:rPr>
      </w:pPr>
      <w:r>
        <w:rPr>
          <w:rFonts w:ascii="Arial" w:hAnsi="Arial" w:cs="Arial"/>
          <w:iCs/>
          <w:sz w:val="24"/>
          <w:szCs w:val="24"/>
        </w:rPr>
        <w:t>En caso que</w:t>
      </w:r>
      <w:r w:rsidR="00117213" w:rsidRPr="00837865">
        <w:rPr>
          <w:rFonts w:ascii="Arial" w:hAnsi="Arial" w:cs="Arial"/>
          <w:iCs/>
          <w:sz w:val="24"/>
          <w:szCs w:val="24"/>
        </w:rPr>
        <w:t xml:space="preserve"> la entidad requiera modificar los horarios </w:t>
      </w:r>
      <w:r>
        <w:rPr>
          <w:rFonts w:ascii="Arial" w:hAnsi="Arial" w:cs="Arial"/>
          <w:iCs/>
          <w:sz w:val="24"/>
          <w:szCs w:val="24"/>
        </w:rPr>
        <w:t>actualmente declarados en el REPS, para</w:t>
      </w:r>
      <w:r w:rsidR="00117213" w:rsidRPr="00837865">
        <w:rPr>
          <w:rFonts w:ascii="Arial" w:hAnsi="Arial" w:cs="Arial"/>
          <w:iCs/>
          <w:sz w:val="24"/>
          <w:szCs w:val="24"/>
        </w:rPr>
        <w:t xml:space="preserve"> prestación del servicio toma de muestras de laboratorio clínico, debe realizar la respectiva novedad de habilitación, en cumplimiento de lo establecido en el artículo 12 de la Resolución 3100 de 2019</w:t>
      </w:r>
      <w:r>
        <w:rPr>
          <w:rFonts w:ascii="Arial" w:hAnsi="Arial" w:cs="Arial"/>
          <w:iCs/>
          <w:sz w:val="24"/>
          <w:szCs w:val="24"/>
        </w:rPr>
        <w:t>, como se indica a continuación</w:t>
      </w:r>
      <w:r w:rsidR="00117213" w:rsidRPr="00837865">
        <w:rPr>
          <w:rFonts w:ascii="Arial" w:hAnsi="Arial" w:cs="Arial"/>
          <w:iCs/>
          <w:sz w:val="24"/>
          <w:szCs w:val="24"/>
        </w:rPr>
        <w:t>:</w:t>
      </w:r>
    </w:p>
    <w:p w14:paraId="78C58AF1" w14:textId="77777777" w:rsidR="00117213" w:rsidRPr="00837865" w:rsidRDefault="00117213" w:rsidP="00117213">
      <w:pPr>
        <w:spacing w:after="0" w:line="240" w:lineRule="auto"/>
        <w:jc w:val="both"/>
        <w:rPr>
          <w:rFonts w:ascii="Arial" w:hAnsi="Arial" w:cs="Arial"/>
          <w:sz w:val="24"/>
          <w:szCs w:val="24"/>
        </w:rPr>
      </w:pPr>
    </w:p>
    <w:p w14:paraId="4D704406" w14:textId="77777777" w:rsidR="00117213" w:rsidRPr="00837865" w:rsidRDefault="00117213" w:rsidP="00117213">
      <w:pPr>
        <w:spacing w:after="0" w:line="240" w:lineRule="auto"/>
        <w:ind w:left="708"/>
        <w:jc w:val="both"/>
        <w:rPr>
          <w:rFonts w:ascii="Arial" w:hAnsi="Arial" w:cs="Arial"/>
          <w:i/>
        </w:rPr>
      </w:pPr>
      <w:r w:rsidRPr="00837865">
        <w:rPr>
          <w:rFonts w:ascii="Arial" w:hAnsi="Arial" w:cs="Arial"/>
          <w:b/>
          <w:i/>
        </w:rPr>
        <w:t>Artículo 12. Novedades.</w:t>
      </w:r>
      <w:r w:rsidRPr="00837865">
        <w:rPr>
          <w:rFonts w:ascii="Arial" w:hAnsi="Arial" w:cs="Arial"/>
          <w:i/>
        </w:rPr>
        <w:t xml:space="preserve"> Los prestadores de servicios de salud están en la obligación de reportar las novedades que aquí se enuncian, ante la respectiva secretaría de salud departamental o distrital, o la entidad que tenga a cargo dichas competencias, diligenciando el formulario de reporte de novedades disponible en el aplicativo del REPS publicado en la página web de cada entidad territorial y, cuando sea el caso para su verificación anexará los soportes definidos en el Manual de Inscripción de Prestadores y Habilitación de Servicios de Salud.</w:t>
      </w:r>
    </w:p>
    <w:p w14:paraId="66EE7969" w14:textId="77777777" w:rsidR="00117213" w:rsidRPr="00837865" w:rsidRDefault="00117213" w:rsidP="00117213">
      <w:pPr>
        <w:spacing w:after="0" w:line="240" w:lineRule="auto"/>
        <w:ind w:left="708"/>
        <w:jc w:val="both"/>
        <w:rPr>
          <w:rFonts w:ascii="Arial" w:hAnsi="Arial" w:cs="Arial"/>
          <w:i/>
        </w:rPr>
      </w:pPr>
    </w:p>
    <w:p w14:paraId="65B4AC2D" w14:textId="77777777" w:rsidR="00117213" w:rsidRPr="00837865" w:rsidRDefault="00117213" w:rsidP="00117213">
      <w:pPr>
        <w:spacing w:after="0" w:line="240" w:lineRule="auto"/>
        <w:ind w:left="708"/>
        <w:jc w:val="both"/>
        <w:rPr>
          <w:rFonts w:ascii="Arial" w:hAnsi="Arial" w:cs="Arial"/>
          <w:i/>
        </w:rPr>
      </w:pPr>
      <w:r w:rsidRPr="00837865">
        <w:rPr>
          <w:rFonts w:ascii="Arial" w:hAnsi="Arial" w:cs="Arial"/>
          <w:b/>
          <w:i/>
        </w:rPr>
        <w:t>Cambio de horario de prestación del servicio.</w:t>
      </w:r>
      <w:r w:rsidRPr="00837865">
        <w:rPr>
          <w:rFonts w:ascii="Arial" w:hAnsi="Arial" w:cs="Arial"/>
          <w:i/>
        </w:rPr>
        <w:t xml:space="preserve"> Registro en el REPS del nuevo horario en el cual se prestará un servicio de salud.</w:t>
      </w:r>
    </w:p>
    <w:p w14:paraId="5F3E1DED" w14:textId="77777777" w:rsidR="00117213" w:rsidRPr="00837865" w:rsidRDefault="00117213" w:rsidP="00117213">
      <w:pPr>
        <w:spacing w:after="0" w:line="240" w:lineRule="auto"/>
        <w:jc w:val="both"/>
        <w:rPr>
          <w:rFonts w:ascii="Arial" w:hAnsi="Arial" w:cs="Arial"/>
          <w:i/>
        </w:rPr>
      </w:pPr>
    </w:p>
    <w:p w14:paraId="6D0EF64B" w14:textId="2F9747AD" w:rsidR="00117213" w:rsidRPr="00837865" w:rsidRDefault="00117213" w:rsidP="00117213">
      <w:pPr>
        <w:spacing w:after="0" w:line="240" w:lineRule="auto"/>
        <w:jc w:val="both"/>
        <w:rPr>
          <w:rFonts w:ascii="Arial" w:hAnsi="Arial" w:cs="Arial"/>
          <w:sz w:val="24"/>
          <w:szCs w:val="24"/>
        </w:rPr>
      </w:pPr>
      <w:r w:rsidRPr="00837865">
        <w:rPr>
          <w:rFonts w:ascii="Arial" w:hAnsi="Arial" w:cs="Arial"/>
          <w:sz w:val="24"/>
          <w:szCs w:val="24"/>
        </w:rPr>
        <w:t>Para realizar la novedad de cambio de horario de prestación del servicio 7</w:t>
      </w:r>
      <w:r w:rsidR="005963D2">
        <w:rPr>
          <w:rFonts w:ascii="Arial" w:hAnsi="Arial" w:cs="Arial"/>
          <w:sz w:val="24"/>
          <w:szCs w:val="24"/>
        </w:rPr>
        <w:t>12</w:t>
      </w:r>
      <w:r w:rsidRPr="00837865">
        <w:rPr>
          <w:rFonts w:ascii="Arial" w:hAnsi="Arial" w:cs="Arial"/>
          <w:sz w:val="24"/>
          <w:szCs w:val="24"/>
        </w:rPr>
        <w:t>-</w:t>
      </w:r>
      <w:r w:rsidR="005963D2">
        <w:rPr>
          <w:rFonts w:ascii="Arial" w:hAnsi="Arial" w:cs="Arial"/>
          <w:sz w:val="24"/>
          <w:szCs w:val="24"/>
        </w:rPr>
        <w:t>Toma de muestras de laboratorio clínico</w:t>
      </w:r>
      <w:r w:rsidRPr="00837865">
        <w:rPr>
          <w:rFonts w:ascii="Arial" w:hAnsi="Arial" w:cs="Arial"/>
          <w:sz w:val="24"/>
          <w:szCs w:val="24"/>
        </w:rPr>
        <w:t xml:space="preserve"> (</w:t>
      </w:r>
      <w:r w:rsidR="00F47A67">
        <w:rPr>
          <w:rFonts w:ascii="Arial" w:hAnsi="Arial" w:cs="Arial"/>
          <w:sz w:val="24"/>
          <w:szCs w:val="24"/>
        </w:rPr>
        <w:t xml:space="preserve">al cual </w:t>
      </w:r>
      <w:r w:rsidRPr="00837865">
        <w:rPr>
          <w:rFonts w:ascii="Arial" w:hAnsi="Arial" w:cs="Arial"/>
          <w:sz w:val="24"/>
          <w:szCs w:val="24"/>
        </w:rPr>
        <w:t>aplica trámite en línea), debe realizar los siguientes pasos:</w:t>
      </w:r>
    </w:p>
    <w:p w14:paraId="720B9C58" w14:textId="77777777" w:rsidR="00117213" w:rsidRPr="00837865" w:rsidRDefault="00117213" w:rsidP="00117213">
      <w:pPr>
        <w:pStyle w:val="Direccininterior"/>
        <w:spacing w:line="240" w:lineRule="auto"/>
        <w:rPr>
          <w:rFonts w:ascii="Arial" w:eastAsia="Calibri" w:hAnsi="Arial" w:cs="Arial"/>
          <w:iCs/>
          <w:kern w:val="0"/>
          <w:sz w:val="24"/>
          <w:szCs w:val="24"/>
          <w:lang w:val="es-CO" w:eastAsia="en-US"/>
        </w:rPr>
      </w:pPr>
    </w:p>
    <w:p w14:paraId="4279DAF9"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 xml:space="preserve">Ingresar a la página de novedades REPS, con el usuario y contraseña asignados, a la cual puede acceder mediante el enlace: </w:t>
      </w:r>
      <w:hyperlink r:id="rId13" w:history="1">
        <w:r w:rsidRPr="00837865">
          <w:rPr>
            <w:rStyle w:val="Hipervnculo"/>
            <w:rFonts w:ascii="Arial" w:eastAsia="Calibri" w:hAnsi="Arial" w:cs="Arial"/>
            <w:iCs/>
            <w:kern w:val="0"/>
            <w:sz w:val="24"/>
            <w:szCs w:val="24"/>
            <w:lang w:val="es-CO" w:eastAsia="en-US"/>
          </w:rPr>
          <w:t>https://prestadores.minsalud.gov.co/habilitacion/ingreso_prestadores.aspx?ets_codigo=11</w:t>
        </w:r>
      </w:hyperlink>
    </w:p>
    <w:p w14:paraId="57D257CD"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 xml:space="preserve">En el menú </w:t>
      </w:r>
      <w:r w:rsidRPr="00837865">
        <w:rPr>
          <w:rFonts w:ascii="Arial" w:eastAsia="Calibri" w:hAnsi="Arial" w:cs="Arial"/>
          <w:i/>
          <w:iCs/>
          <w:kern w:val="0"/>
          <w:sz w:val="24"/>
          <w:szCs w:val="24"/>
          <w:lang w:val="es-CO" w:eastAsia="en-US"/>
        </w:rPr>
        <w:t>Novedades,</w:t>
      </w:r>
      <w:r w:rsidRPr="00837865">
        <w:rPr>
          <w:rFonts w:ascii="Arial" w:eastAsia="Calibri" w:hAnsi="Arial" w:cs="Arial"/>
          <w:iCs/>
          <w:kern w:val="0"/>
          <w:sz w:val="24"/>
          <w:szCs w:val="24"/>
          <w:lang w:val="es-CO" w:eastAsia="en-US"/>
        </w:rPr>
        <w:t xml:space="preserve"> ingresar a </w:t>
      </w:r>
      <w:r w:rsidRPr="00837865">
        <w:rPr>
          <w:rFonts w:ascii="Arial" w:eastAsia="Calibri" w:hAnsi="Arial" w:cs="Arial"/>
          <w:i/>
          <w:iCs/>
          <w:kern w:val="0"/>
          <w:sz w:val="24"/>
          <w:szCs w:val="24"/>
          <w:lang w:val="es-CO" w:eastAsia="en-US"/>
        </w:rPr>
        <w:t xml:space="preserve">Novedades Servicios y </w:t>
      </w:r>
      <w:r w:rsidRPr="00837865">
        <w:rPr>
          <w:rFonts w:ascii="Arial" w:eastAsia="Calibri" w:hAnsi="Arial" w:cs="Arial"/>
          <w:iCs/>
          <w:kern w:val="0"/>
          <w:sz w:val="24"/>
          <w:szCs w:val="24"/>
          <w:lang w:val="es-CO" w:eastAsia="en-US"/>
        </w:rPr>
        <w:t xml:space="preserve">Seleccionar la opción </w:t>
      </w:r>
      <w:r w:rsidRPr="00837865">
        <w:rPr>
          <w:rFonts w:ascii="Arial" w:eastAsia="Calibri" w:hAnsi="Arial" w:cs="Arial"/>
          <w:i/>
          <w:iCs/>
          <w:kern w:val="0"/>
          <w:sz w:val="24"/>
          <w:szCs w:val="24"/>
          <w:lang w:val="es-CO" w:eastAsia="en-US"/>
        </w:rPr>
        <w:t>h) Cambio de horario de prestación de servicio.</w:t>
      </w:r>
    </w:p>
    <w:p w14:paraId="3B7F290B"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Indicar el Servicio al cual aplicará la novedad</w:t>
      </w:r>
    </w:p>
    <w:p w14:paraId="18564F1C"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Registrar los nuevos horarios de prestación de servicios de salud</w:t>
      </w:r>
    </w:p>
    <w:p w14:paraId="42259CEB"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Grabar la Información</w:t>
      </w:r>
    </w:p>
    <w:p w14:paraId="3801C29B"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 xml:space="preserve">En el menú </w:t>
      </w:r>
      <w:r w:rsidRPr="00837865">
        <w:rPr>
          <w:rFonts w:ascii="Arial" w:eastAsia="Calibri" w:hAnsi="Arial" w:cs="Arial"/>
          <w:i/>
          <w:iCs/>
          <w:kern w:val="0"/>
          <w:sz w:val="24"/>
          <w:szCs w:val="24"/>
          <w:lang w:val="es-CO" w:eastAsia="en-US"/>
        </w:rPr>
        <w:t>Novedades</w:t>
      </w:r>
      <w:r w:rsidRPr="00837865">
        <w:rPr>
          <w:rFonts w:ascii="Arial" w:eastAsia="Calibri" w:hAnsi="Arial" w:cs="Arial"/>
          <w:iCs/>
          <w:kern w:val="0"/>
          <w:sz w:val="24"/>
          <w:szCs w:val="24"/>
          <w:lang w:val="es-CO" w:eastAsia="en-US"/>
        </w:rPr>
        <w:t xml:space="preserve"> ingresar a </w:t>
      </w:r>
      <w:r w:rsidRPr="00837865">
        <w:rPr>
          <w:rFonts w:ascii="Arial" w:eastAsia="Calibri" w:hAnsi="Arial" w:cs="Arial"/>
          <w:i/>
          <w:iCs/>
          <w:kern w:val="0"/>
          <w:sz w:val="24"/>
          <w:szCs w:val="24"/>
          <w:lang w:val="es-CO" w:eastAsia="en-US"/>
        </w:rPr>
        <w:t>Finalizar novedad TRÁMITE EN LÍNEA.</w:t>
      </w:r>
    </w:p>
    <w:p w14:paraId="369388FA" w14:textId="77777777" w:rsidR="00117213" w:rsidRPr="00837865" w:rsidRDefault="00117213" w:rsidP="00117213">
      <w:pPr>
        <w:pStyle w:val="Direccininterior"/>
        <w:numPr>
          <w:ilvl w:val="0"/>
          <w:numId w:val="25"/>
        </w:numP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 xml:space="preserve">Marcar los cuadros de diálogo registrados en el sistema y finalmente oprimir la barra azul </w:t>
      </w:r>
      <w:r w:rsidRPr="00837865">
        <w:rPr>
          <w:rFonts w:ascii="Arial" w:eastAsia="Calibri" w:hAnsi="Arial" w:cs="Arial"/>
          <w:i/>
          <w:iCs/>
          <w:kern w:val="0"/>
          <w:sz w:val="24"/>
          <w:szCs w:val="24"/>
          <w:lang w:val="es-CO" w:eastAsia="en-US"/>
        </w:rPr>
        <w:t>APLICAR NOVEDAD TRÁMITE EN LÍNEA.</w:t>
      </w:r>
    </w:p>
    <w:p w14:paraId="54FAC266" w14:textId="77777777" w:rsidR="00117213" w:rsidRPr="00837865" w:rsidRDefault="00117213" w:rsidP="00117213">
      <w:pPr>
        <w:pStyle w:val="Direccininterior"/>
        <w:spacing w:line="240" w:lineRule="auto"/>
        <w:rPr>
          <w:rFonts w:ascii="Arial" w:eastAsia="Calibri" w:hAnsi="Arial" w:cs="Arial"/>
          <w:iCs/>
          <w:kern w:val="0"/>
          <w:sz w:val="24"/>
          <w:szCs w:val="24"/>
          <w:lang w:val="es-CO" w:eastAsia="en-US"/>
        </w:rPr>
      </w:pPr>
    </w:p>
    <w:p w14:paraId="4B6057AC" w14:textId="371A09F0" w:rsidR="005963D2" w:rsidRDefault="00117213" w:rsidP="00F47A67">
      <w:pPr>
        <w:pStyle w:val="Direccininterior"/>
        <w:spacing w:line="240" w:lineRule="auto"/>
        <w:rPr>
          <w:rFonts w:ascii="Arial" w:eastAsia="Calibri" w:hAnsi="Arial" w:cs="Arial"/>
          <w:iCs/>
          <w:kern w:val="0"/>
          <w:sz w:val="24"/>
          <w:szCs w:val="24"/>
          <w:lang w:val="es-CO" w:eastAsia="en-US"/>
        </w:rPr>
      </w:pPr>
      <w:r w:rsidRPr="00837865">
        <w:rPr>
          <w:rFonts w:ascii="Arial" w:eastAsia="Calibri" w:hAnsi="Arial" w:cs="Arial"/>
          <w:iCs/>
          <w:kern w:val="0"/>
          <w:sz w:val="24"/>
          <w:szCs w:val="24"/>
          <w:lang w:val="es-CO" w:eastAsia="en-US"/>
        </w:rPr>
        <w:t>La novedad quedará aplicada de manera inmediata en el Registro Especial de Prestadores de Servicios de Salud-REPS y no requiere presentar documentos ante la Secretaría Distrital de Salud de Bogotá.</w:t>
      </w:r>
    </w:p>
    <w:p w14:paraId="7CFC1F64" w14:textId="77777777" w:rsidR="00F47A67" w:rsidRPr="00F47A67" w:rsidRDefault="00F47A67" w:rsidP="00F47A67">
      <w:pPr>
        <w:pStyle w:val="Direccininterior"/>
        <w:spacing w:line="240" w:lineRule="auto"/>
        <w:rPr>
          <w:rStyle w:val="eop"/>
          <w:rFonts w:ascii="Arial" w:eastAsia="Calibri" w:hAnsi="Arial" w:cs="Arial"/>
          <w:iCs/>
          <w:kern w:val="0"/>
          <w:sz w:val="24"/>
          <w:szCs w:val="24"/>
          <w:lang w:val="es-CO" w:eastAsia="en-US"/>
        </w:rPr>
      </w:pPr>
    </w:p>
    <w:p w14:paraId="7FBC2F4E" w14:textId="7E9FB7C6" w:rsidR="005963D2" w:rsidRPr="005963D2" w:rsidRDefault="005963D2" w:rsidP="005963D2">
      <w:pPr>
        <w:pStyle w:val="Prrafodelista"/>
        <w:numPr>
          <w:ilvl w:val="0"/>
          <w:numId w:val="30"/>
        </w:numPr>
        <w:jc w:val="both"/>
        <w:rPr>
          <w:rStyle w:val="eop"/>
          <w:i/>
          <w:iCs/>
          <w:color w:val="000000"/>
          <w:sz w:val="24"/>
          <w:szCs w:val="24"/>
          <w:shd w:val="clear" w:color="auto" w:fill="FFFFFF"/>
          <w:lang w:val="es-CO"/>
        </w:rPr>
      </w:pPr>
      <w:r w:rsidRPr="005963D2">
        <w:rPr>
          <w:rStyle w:val="eop"/>
          <w:i/>
          <w:iCs/>
          <w:color w:val="000000"/>
          <w:sz w:val="24"/>
          <w:szCs w:val="24"/>
          <w:shd w:val="clear" w:color="auto" w:fill="FFFFFF"/>
          <w:lang w:val="es-CO"/>
        </w:rPr>
        <w:t xml:space="preserve">En particular, quisiera saber si este debe permanecer habilitado durante toda la jornada teniendo en cuenta que la prueba de tuberculina (derivado proteico purificado o </w:t>
      </w:r>
      <w:r>
        <w:rPr>
          <w:rStyle w:val="eop"/>
          <w:i/>
          <w:iCs/>
          <w:color w:val="000000"/>
          <w:sz w:val="24"/>
          <w:szCs w:val="24"/>
          <w:shd w:val="clear" w:color="auto" w:fill="FFFFFF"/>
          <w:lang w:val="es-CO"/>
        </w:rPr>
        <w:t>PPD</w:t>
      </w:r>
      <w:r w:rsidRPr="005963D2">
        <w:rPr>
          <w:rStyle w:val="eop"/>
          <w:i/>
          <w:iCs/>
          <w:color w:val="000000"/>
          <w:sz w:val="24"/>
          <w:szCs w:val="24"/>
          <w:shd w:val="clear" w:color="auto" w:fill="FFFFFF"/>
          <w:lang w:val="es-CO"/>
        </w:rPr>
        <w:t xml:space="preserve">) puede realizarse en cualquier momento del día. </w:t>
      </w:r>
      <w:r w:rsidR="00F47A67">
        <w:rPr>
          <w:rStyle w:val="eop"/>
          <w:i/>
          <w:iCs/>
          <w:color w:val="000000"/>
          <w:sz w:val="24"/>
          <w:szCs w:val="24"/>
          <w:shd w:val="clear" w:color="auto" w:fill="FFFFFF"/>
          <w:lang w:val="es-CO"/>
        </w:rPr>
        <w:t>N</w:t>
      </w:r>
      <w:r w:rsidRPr="005963D2">
        <w:rPr>
          <w:rStyle w:val="eop"/>
          <w:i/>
          <w:iCs/>
          <w:color w:val="000000"/>
          <w:sz w:val="24"/>
          <w:szCs w:val="24"/>
          <w:shd w:val="clear" w:color="auto" w:fill="FFFFFF"/>
          <w:lang w:val="es-CO"/>
        </w:rPr>
        <w:t>o obstante, la toma de muestras de sangre y la recepción de muestras de orina se realiza únicamente hasta las 10:00 a.m. agradezco de antemano la atención prestada y quedo atento(a) a su respuesta.”</w:t>
      </w:r>
    </w:p>
    <w:p w14:paraId="1569A5E0" w14:textId="110D3601" w:rsidR="00707C8C" w:rsidRPr="00837865" w:rsidRDefault="00707C8C" w:rsidP="00860730">
      <w:pPr>
        <w:spacing w:after="0" w:line="240" w:lineRule="auto"/>
        <w:jc w:val="both"/>
        <w:rPr>
          <w:rStyle w:val="eop"/>
          <w:rFonts w:ascii="Arial" w:hAnsi="Arial" w:cs="Arial"/>
          <w:color w:val="000000"/>
          <w:sz w:val="24"/>
          <w:szCs w:val="24"/>
          <w:shd w:val="clear" w:color="auto" w:fill="FFFFFF"/>
        </w:rPr>
      </w:pPr>
    </w:p>
    <w:p w14:paraId="420C0C31" w14:textId="017ADF06" w:rsidR="00AC0655" w:rsidRPr="00AC0655" w:rsidRDefault="005963D2" w:rsidP="00F47A67">
      <w:pPr>
        <w:spacing w:line="240" w:lineRule="auto"/>
        <w:jc w:val="both"/>
        <w:rPr>
          <w:rStyle w:val="eop"/>
          <w:rFonts w:ascii="Arial" w:hAnsi="Arial" w:cs="Arial"/>
          <w:sz w:val="24"/>
          <w:szCs w:val="24"/>
        </w:rPr>
      </w:pPr>
      <w:r w:rsidRPr="00FA13D1">
        <w:rPr>
          <w:rStyle w:val="eop"/>
          <w:rFonts w:ascii="Arial" w:hAnsi="Arial" w:cs="Arial"/>
          <w:b/>
          <w:bCs/>
          <w:color w:val="000000"/>
          <w:sz w:val="24"/>
          <w:szCs w:val="24"/>
          <w:shd w:val="clear" w:color="auto" w:fill="FFFFFF"/>
        </w:rPr>
        <w:t>Respuesta:</w:t>
      </w:r>
      <w:r>
        <w:rPr>
          <w:rStyle w:val="eop"/>
          <w:rFonts w:ascii="Arial" w:hAnsi="Arial" w:cs="Arial"/>
          <w:color w:val="000000"/>
          <w:sz w:val="24"/>
          <w:szCs w:val="24"/>
          <w:shd w:val="clear" w:color="auto" w:fill="FFFFFF"/>
        </w:rPr>
        <w:t xml:space="preserve"> </w:t>
      </w:r>
      <w:r w:rsidR="00AC0655">
        <w:rPr>
          <w:rFonts w:ascii="Arial" w:hAnsi="Arial" w:cs="Arial"/>
          <w:sz w:val="24"/>
          <w:szCs w:val="24"/>
        </w:rPr>
        <w:t>Reiteramos que el servicio de salud debe ser prestado en los horarios declarados en el REPS, acorde con lo definido y documentado por el prestador de servicios de salud para la realización de los procedimientos y actividades derivadas del servicio de salud. Si la prueba de tuberculina o PPD se realiza “</w:t>
      </w:r>
      <w:r w:rsidR="00AC0655" w:rsidRPr="00E62F9F">
        <w:rPr>
          <w:rFonts w:ascii="Arial" w:hAnsi="Arial" w:cs="Arial"/>
          <w:i/>
          <w:iCs/>
          <w:sz w:val="24"/>
          <w:szCs w:val="24"/>
        </w:rPr>
        <w:t>en cualquier momento del día</w:t>
      </w:r>
      <w:r w:rsidR="00AC0655">
        <w:rPr>
          <w:rFonts w:ascii="Arial" w:hAnsi="Arial" w:cs="Arial"/>
          <w:i/>
          <w:iCs/>
          <w:sz w:val="24"/>
          <w:szCs w:val="24"/>
        </w:rPr>
        <w:t>”</w:t>
      </w:r>
      <w:r w:rsidR="00AC0655">
        <w:rPr>
          <w:rFonts w:ascii="Arial" w:hAnsi="Arial" w:cs="Arial"/>
          <w:sz w:val="24"/>
          <w:szCs w:val="24"/>
        </w:rPr>
        <w:t xml:space="preserve">, el servicio debe y prestarse </w:t>
      </w:r>
      <w:r w:rsidR="00AC0655">
        <w:rPr>
          <w:rFonts w:ascii="Arial" w:hAnsi="Arial" w:cs="Arial"/>
          <w:sz w:val="24"/>
          <w:szCs w:val="24"/>
        </w:rPr>
        <w:t xml:space="preserve">y estar declarado </w:t>
      </w:r>
      <w:r w:rsidR="00AC0655">
        <w:rPr>
          <w:rFonts w:ascii="Arial" w:hAnsi="Arial" w:cs="Arial"/>
          <w:sz w:val="24"/>
          <w:szCs w:val="24"/>
        </w:rPr>
        <w:t>en los horarios que permitan realizar el procedimiento.</w:t>
      </w:r>
    </w:p>
    <w:p w14:paraId="2B83D2C0" w14:textId="50F6B954" w:rsidR="00707C8C" w:rsidRDefault="00F47A67" w:rsidP="00860730">
      <w:pPr>
        <w:spacing w:after="0" w:line="240" w:lineRule="auto"/>
        <w:jc w:val="both"/>
        <w:rPr>
          <w:rFonts w:ascii="Arial" w:hAnsi="Arial" w:cs="Arial"/>
          <w:sz w:val="24"/>
          <w:szCs w:val="24"/>
        </w:rPr>
      </w:pPr>
      <w:r>
        <w:rPr>
          <w:rStyle w:val="eop"/>
          <w:rFonts w:ascii="Arial" w:hAnsi="Arial" w:cs="Arial"/>
          <w:color w:val="000000"/>
          <w:sz w:val="24"/>
          <w:szCs w:val="24"/>
          <w:shd w:val="clear" w:color="auto" w:fill="FFFFFF"/>
        </w:rPr>
        <w:t>Adicionalmente, con</w:t>
      </w:r>
      <w:r w:rsidR="00FA13D1">
        <w:rPr>
          <w:rStyle w:val="eop"/>
          <w:rFonts w:ascii="Arial" w:hAnsi="Arial" w:cs="Arial"/>
          <w:color w:val="000000"/>
          <w:sz w:val="24"/>
          <w:szCs w:val="24"/>
          <w:shd w:val="clear" w:color="auto" w:fill="FFFFFF"/>
        </w:rPr>
        <w:t xml:space="preserve"> relación a los procedimientos derivados de los servicios de salud, habilitados, los mismos deben ser definidos y documentados por el prestador en el estándar de procesos prioritarios, acorde con el objeto y alcance del servicio de salud habilitado e indicar el talento humano, equipos biomédicos, medicamentos, dispositivos médicos e insumos requeridos, de conformidad con lo establecido en  el </w:t>
      </w:r>
      <w:r w:rsidR="00347F8D" w:rsidRPr="00FA13D1">
        <w:rPr>
          <w:rFonts w:ascii="Arial" w:hAnsi="Arial" w:cs="Arial"/>
          <w:iCs/>
          <w:sz w:val="24"/>
          <w:szCs w:val="24"/>
        </w:rPr>
        <w:t>Manual de Inscripción de Prestadores y Habilitación de Servicios de Salud</w:t>
      </w:r>
      <w:r w:rsidR="00FA13D1">
        <w:rPr>
          <w:rFonts w:ascii="Arial" w:hAnsi="Arial" w:cs="Arial"/>
          <w:iCs/>
          <w:sz w:val="24"/>
          <w:szCs w:val="24"/>
        </w:rPr>
        <w:t>, adoptado por la Resolución 3100 de 2019</w:t>
      </w:r>
      <w:r w:rsidR="00E62F9F">
        <w:rPr>
          <w:rFonts w:ascii="Arial" w:hAnsi="Arial" w:cs="Arial"/>
          <w:iCs/>
          <w:sz w:val="24"/>
          <w:szCs w:val="24"/>
        </w:rPr>
        <w:t xml:space="preserve"> y garantizar el cumplimiento de todos los estándares y criterios que le apliquen,</w:t>
      </w:r>
      <w:r w:rsidR="00FA13D1">
        <w:rPr>
          <w:rFonts w:ascii="Arial" w:hAnsi="Arial" w:cs="Arial"/>
          <w:iCs/>
          <w:sz w:val="24"/>
          <w:szCs w:val="24"/>
        </w:rPr>
        <w:t xml:space="preserve"> </w:t>
      </w:r>
      <w:r w:rsidR="00FA13D1">
        <w:rPr>
          <w:rFonts w:ascii="Arial" w:hAnsi="Arial" w:cs="Arial"/>
          <w:sz w:val="24"/>
          <w:szCs w:val="24"/>
        </w:rPr>
        <w:t>como se indica a continuación</w:t>
      </w:r>
      <w:r w:rsidR="00347F8D" w:rsidRPr="00837865">
        <w:rPr>
          <w:rFonts w:ascii="Arial" w:hAnsi="Arial" w:cs="Arial"/>
          <w:sz w:val="24"/>
          <w:szCs w:val="24"/>
        </w:rPr>
        <w:t>:</w:t>
      </w:r>
    </w:p>
    <w:p w14:paraId="31CC6BC7" w14:textId="0A4F76C1" w:rsidR="00E62F9F" w:rsidRPr="00E62F9F" w:rsidRDefault="00E62F9F" w:rsidP="00E62F9F">
      <w:pPr>
        <w:spacing w:after="0" w:line="240" w:lineRule="auto"/>
        <w:ind w:left="708"/>
        <w:jc w:val="both"/>
        <w:rPr>
          <w:rFonts w:ascii="Arial" w:hAnsi="Arial" w:cs="Arial"/>
          <w:i/>
          <w:iCs/>
        </w:rPr>
      </w:pPr>
    </w:p>
    <w:p w14:paraId="258B8C34" w14:textId="04E9AF20" w:rsidR="00E62F9F" w:rsidRPr="00E62F9F" w:rsidRDefault="00E62F9F" w:rsidP="00E62F9F">
      <w:pPr>
        <w:spacing w:after="0" w:line="240" w:lineRule="auto"/>
        <w:ind w:left="708"/>
        <w:jc w:val="both"/>
        <w:rPr>
          <w:rFonts w:ascii="Arial" w:hAnsi="Arial" w:cs="Arial"/>
          <w:i/>
          <w:iCs/>
        </w:rPr>
      </w:pPr>
      <w:r w:rsidRPr="00E62F9F">
        <w:rPr>
          <w:rFonts w:ascii="Arial" w:hAnsi="Arial" w:cs="Arial"/>
          <w:b/>
          <w:bCs/>
          <w:i/>
          <w:iCs/>
        </w:rPr>
        <w:t>Artículo 9. Responsabilidad.</w:t>
      </w:r>
      <w:r w:rsidRPr="00E62F9F">
        <w:rPr>
          <w:rFonts w:ascii="Arial" w:hAnsi="Arial" w:cs="Arial"/>
          <w:i/>
          <w:iCs/>
        </w:rPr>
        <w:t xml:space="preserve"> El prestador de servicios de salud que habilite un servicio es el responsable del cumplimiento y mantenimiento de todos los estándares y criterios aplicables a ese servicio, independientemente que para su funcionamiento concurran diferentes organizaciones o personas que aporten al cumplimiento de éstos y de las figuras contractuales o acuerdos de voluntades que se utilicen para tal fin. El servicio debe ser habilitado únicamente por el prestador de servicios de salud responsable del mismo. No se permite la doble habilitación de un servicio.</w:t>
      </w:r>
    </w:p>
    <w:p w14:paraId="6020D49D" w14:textId="72A11431" w:rsidR="00FA13D1" w:rsidRPr="00FA13D1" w:rsidRDefault="00FA13D1" w:rsidP="00860730">
      <w:pPr>
        <w:spacing w:after="0" w:line="240" w:lineRule="auto"/>
        <w:jc w:val="both"/>
        <w:rPr>
          <w:rFonts w:ascii="Arial" w:hAnsi="Arial" w:cs="Arial"/>
          <w:b/>
          <w:bCs/>
          <w:sz w:val="24"/>
          <w:szCs w:val="24"/>
        </w:rPr>
      </w:pPr>
    </w:p>
    <w:p w14:paraId="024212CC" w14:textId="77777777" w:rsidR="00FA13D1" w:rsidRPr="00FA13D1" w:rsidRDefault="00FA13D1" w:rsidP="00FA13D1">
      <w:pPr>
        <w:spacing w:after="0" w:line="240" w:lineRule="auto"/>
        <w:ind w:left="708"/>
        <w:jc w:val="both"/>
        <w:rPr>
          <w:rFonts w:ascii="Arial" w:hAnsi="Arial" w:cs="Arial"/>
          <w:b/>
          <w:bCs/>
          <w:i/>
        </w:rPr>
      </w:pPr>
      <w:r w:rsidRPr="00FA13D1">
        <w:rPr>
          <w:rFonts w:ascii="Arial" w:hAnsi="Arial" w:cs="Arial"/>
          <w:b/>
          <w:bCs/>
          <w:i/>
        </w:rPr>
        <w:t>INTRODUCCIÓN</w:t>
      </w:r>
    </w:p>
    <w:p w14:paraId="63152A37" w14:textId="77777777" w:rsidR="00FA13D1" w:rsidRPr="00FA13D1" w:rsidRDefault="00FA13D1" w:rsidP="00FA13D1">
      <w:pPr>
        <w:spacing w:after="0" w:line="240" w:lineRule="auto"/>
        <w:ind w:left="708"/>
        <w:jc w:val="both"/>
        <w:rPr>
          <w:rFonts w:ascii="Arial" w:hAnsi="Arial" w:cs="Arial"/>
          <w:i/>
        </w:rPr>
      </w:pPr>
      <w:r w:rsidRPr="00FA13D1">
        <w:rPr>
          <w:rFonts w:ascii="Arial" w:hAnsi="Arial" w:cs="Arial"/>
          <w:i/>
        </w:rPr>
        <w:t>El Manual de Inscripción de Prestadores y Habilitación de Servicios de Salud es el instrumento que contiene las condiciones, estándares y criterios mínimos requeridos para ofertar y prestar servicios de salud en Colombia en el marco del Sistema General de Seguridad Social en Salud. El prestador de servicios de salud que habilite servicios de salud debe cumplir los requisitos mínimos que brinden seguridad a los usuarios en el proceso de atención en salud.</w:t>
      </w:r>
    </w:p>
    <w:p w14:paraId="3E0160F0" w14:textId="77777777" w:rsidR="00FA13D1" w:rsidRPr="00FA13D1" w:rsidRDefault="00FA13D1" w:rsidP="00FA13D1">
      <w:pPr>
        <w:spacing w:after="0" w:line="240" w:lineRule="auto"/>
        <w:ind w:left="708"/>
        <w:jc w:val="both"/>
        <w:rPr>
          <w:rFonts w:ascii="Arial" w:hAnsi="Arial" w:cs="Arial"/>
          <w:i/>
        </w:rPr>
      </w:pPr>
    </w:p>
    <w:p w14:paraId="55F0B2AD" w14:textId="77777777" w:rsidR="00FA13D1" w:rsidRPr="00FA13D1" w:rsidRDefault="00FA13D1" w:rsidP="00FA13D1">
      <w:pPr>
        <w:spacing w:after="0" w:line="240" w:lineRule="auto"/>
        <w:ind w:left="708"/>
        <w:jc w:val="both"/>
        <w:rPr>
          <w:rFonts w:ascii="Arial" w:hAnsi="Arial" w:cs="Arial"/>
          <w:i/>
        </w:rPr>
      </w:pPr>
      <w:r w:rsidRPr="00FA13D1">
        <w:rPr>
          <w:rFonts w:ascii="Arial" w:hAnsi="Arial" w:cs="Arial"/>
          <w:i/>
        </w:rPr>
        <w:t>El Manual de Inscripción de Prestadores y Habilitación de Servicios de Salud tiene por objeto definir:</w:t>
      </w:r>
    </w:p>
    <w:p w14:paraId="33C7CFF7" w14:textId="40958554" w:rsidR="00FA13D1" w:rsidRPr="00FA13D1" w:rsidRDefault="00FA13D1" w:rsidP="00FA13D1">
      <w:pPr>
        <w:spacing w:after="0" w:line="240" w:lineRule="auto"/>
        <w:ind w:left="708"/>
        <w:jc w:val="both"/>
        <w:rPr>
          <w:rFonts w:ascii="Arial" w:hAnsi="Arial" w:cs="Arial"/>
          <w:i/>
        </w:rPr>
      </w:pPr>
      <w:r w:rsidRPr="00FA13D1">
        <w:rPr>
          <w:rFonts w:ascii="Arial" w:hAnsi="Arial" w:cs="Arial"/>
          <w:i/>
        </w:rPr>
        <w:t>1.Los servicios de salud que pueden ofertar y prestar los prestadores de servicios de salud.</w:t>
      </w:r>
    </w:p>
    <w:p w14:paraId="13820D33" w14:textId="0C32D863" w:rsidR="00FA13D1" w:rsidRPr="00FA13D1" w:rsidRDefault="00FA13D1" w:rsidP="00FA13D1">
      <w:pPr>
        <w:spacing w:after="0" w:line="240" w:lineRule="auto"/>
        <w:ind w:left="708"/>
        <w:jc w:val="both"/>
        <w:rPr>
          <w:rFonts w:ascii="Arial" w:hAnsi="Arial" w:cs="Arial"/>
          <w:i/>
        </w:rPr>
      </w:pPr>
      <w:r w:rsidRPr="00FA13D1">
        <w:rPr>
          <w:rFonts w:ascii="Arial" w:hAnsi="Arial" w:cs="Arial"/>
          <w:i/>
        </w:rPr>
        <w:t>2.</w:t>
      </w:r>
      <w:r>
        <w:rPr>
          <w:rFonts w:ascii="Arial" w:hAnsi="Arial" w:cs="Arial"/>
          <w:i/>
        </w:rPr>
        <w:t xml:space="preserve"> </w:t>
      </w:r>
      <w:r w:rsidRPr="00FA13D1">
        <w:rPr>
          <w:rFonts w:ascii="Arial" w:hAnsi="Arial" w:cs="Arial"/>
          <w:i/>
        </w:rPr>
        <w:t>Las condiciones que se deben verificar para la habilitación de servicios de salud.</w:t>
      </w:r>
    </w:p>
    <w:p w14:paraId="7F412887" w14:textId="065B8469" w:rsidR="00FA13D1" w:rsidRPr="00FA13D1" w:rsidRDefault="00FA13D1" w:rsidP="00FA13D1">
      <w:pPr>
        <w:spacing w:after="0" w:line="240" w:lineRule="auto"/>
        <w:ind w:left="708"/>
        <w:jc w:val="both"/>
        <w:rPr>
          <w:rFonts w:ascii="Arial" w:hAnsi="Arial" w:cs="Arial"/>
          <w:i/>
        </w:rPr>
      </w:pPr>
      <w:r w:rsidRPr="00FA13D1">
        <w:rPr>
          <w:rFonts w:ascii="Arial" w:hAnsi="Arial" w:cs="Arial"/>
          <w:i/>
        </w:rPr>
        <w:t>3.</w:t>
      </w:r>
      <w:r>
        <w:rPr>
          <w:rFonts w:ascii="Arial" w:hAnsi="Arial" w:cs="Arial"/>
          <w:i/>
        </w:rPr>
        <w:t xml:space="preserve"> </w:t>
      </w:r>
      <w:r w:rsidRPr="00FA13D1">
        <w:rPr>
          <w:rFonts w:ascii="Arial" w:hAnsi="Arial" w:cs="Arial"/>
          <w:i/>
        </w:rPr>
        <w:t>Los estándares, criterios, modalidades y complejidades para la habilitación de servicios de salud en Colombia.</w:t>
      </w:r>
      <w:r>
        <w:rPr>
          <w:rFonts w:ascii="Arial" w:hAnsi="Arial" w:cs="Arial"/>
          <w:i/>
        </w:rPr>
        <w:t xml:space="preserve"> (…)</w:t>
      </w:r>
    </w:p>
    <w:p w14:paraId="5105E0D3" w14:textId="698ED963" w:rsidR="00906FEF" w:rsidRPr="00FA13D1" w:rsidRDefault="00906FEF" w:rsidP="00860730">
      <w:pPr>
        <w:spacing w:after="0" w:line="240" w:lineRule="auto"/>
        <w:ind w:left="708"/>
        <w:jc w:val="both"/>
        <w:rPr>
          <w:rFonts w:ascii="Arial" w:hAnsi="Arial" w:cs="Arial"/>
          <w:i/>
        </w:rPr>
      </w:pPr>
    </w:p>
    <w:p w14:paraId="2836A9E5" w14:textId="14B5308F" w:rsidR="00906FEF" w:rsidRDefault="00F93801" w:rsidP="00860730">
      <w:pPr>
        <w:spacing w:after="0" w:line="240" w:lineRule="auto"/>
        <w:ind w:left="708"/>
        <w:jc w:val="both"/>
        <w:rPr>
          <w:rFonts w:ascii="Arial" w:hAnsi="Arial" w:cs="Arial"/>
          <w:i/>
        </w:rPr>
      </w:pPr>
      <w:r w:rsidRPr="00FA13D1">
        <w:rPr>
          <w:rFonts w:ascii="Arial" w:hAnsi="Arial" w:cs="Arial"/>
          <w:i/>
        </w:rPr>
        <w:t>Finalmente, se</w:t>
      </w:r>
      <w:r w:rsidR="00906FEF" w:rsidRPr="00FA13D1">
        <w:rPr>
          <w:rFonts w:ascii="Arial" w:hAnsi="Arial" w:cs="Arial"/>
          <w:i/>
        </w:rPr>
        <w:t xml:space="preserve"> precisa que el presente manual no tiene como objeto establecer las actividades, intervenciones o procedimientos a realizar en cada uno de los servicios de salud, siendo responsabilidad del prestador definirlos y documentarlos en el estándar de procesos prioritarios, teniendo en cuenta el objeto y alcance de los servicios de salud que habilite.</w:t>
      </w:r>
    </w:p>
    <w:p w14:paraId="0614933A" w14:textId="5E60D12A" w:rsidR="00FA13D1" w:rsidRDefault="00FA13D1" w:rsidP="00860730">
      <w:pPr>
        <w:spacing w:after="0" w:line="240" w:lineRule="auto"/>
        <w:ind w:left="708"/>
        <w:jc w:val="both"/>
        <w:rPr>
          <w:rFonts w:ascii="Arial" w:hAnsi="Arial" w:cs="Arial"/>
          <w:i/>
        </w:rPr>
      </w:pPr>
    </w:p>
    <w:p w14:paraId="434521D5" w14:textId="51A5BFB1" w:rsidR="00FA13D1" w:rsidRPr="00FA13D1" w:rsidRDefault="00FA13D1" w:rsidP="00860730">
      <w:pPr>
        <w:spacing w:after="0" w:line="240" w:lineRule="auto"/>
        <w:ind w:left="708"/>
        <w:jc w:val="both"/>
        <w:rPr>
          <w:rFonts w:ascii="Arial" w:hAnsi="Arial" w:cs="Arial"/>
          <w:b/>
          <w:bCs/>
          <w:i/>
        </w:rPr>
      </w:pPr>
      <w:r w:rsidRPr="00FA13D1">
        <w:rPr>
          <w:rFonts w:ascii="Arial" w:hAnsi="Arial" w:cs="Arial"/>
          <w:b/>
          <w:bCs/>
          <w:i/>
        </w:rPr>
        <w:t>11.1.</w:t>
      </w:r>
      <w:r w:rsidRPr="00FA13D1">
        <w:rPr>
          <w:rFonts w:ascii="Arial" w:hAnsi="Arial" w:cs="Arial"/>
          <w:b/>
          <w:bCs/>
          <w:i/>
        </w:rPr>
        <w:tab/>
        <w:t>ESTÁNDARES Y CRITERIOS APLICABLES A TODOS LOS SERVICIOS</w:t>
      </w:r>
    </w:p>
    <w:p w14:paraId="5595230D" w14:textId="721CD2B5" w:rsidR="00862FEC" w:rsidRDefault="00862FEC" w:rsidP="00860730">
      <w:pPr>
        <w:spacing w:after="0" w:line="240" w:lineRule="auto"/>
        <w:ind w:left="708"/>
        <w:jc w:val="both"/>
        <w:rPr>
          <w:rFonts w:ascii="Arial" w:hAnsi="Arial" w:cs="Arial"/>
          <w:i/>
        </w:rPr>
      </w:pPr>
    </w:p>
    <w:p w14:paraId="037C6090" w14:textId="77777777" w:rsidR="00FA13D1" w:rsidRPr="00FA13D1" w:rsidRDefault="00FA13D1" w:rsidP="00FA13D1">
      <w:pPr>
        <w:spacing w:after="0" w:line="240" w:lineRule="auto"/>
        <w:ind w:left="708"/>
        <w:jc w:val="both"/>
        <w:rPr>
          <w:rFonts w:ascii="Arial" w:hAnsi="Arial" w:cs="Arial"/>
          <w:b/>
          <w:bCs/>
          <w:i/>
        </w:rPr>
      </w:pPr>
      <w:r w:rsidRPr="00FA13D1">
        <w:rPr>
          <w:rFonts w:ascii="Arial" w:hAnsi="Arial" w:cs="Arial"/>
          <w:b/>
          <w:bCs/>
          <w:i/>
        </w:rPr>
        <w:t>11.1.5. Estándar de procesos prioritarios</w:t>
      </w:r>
    </w:p>
    <w:p w14:paraId="559132E0" w14:textId="77777777" w:rsidR="00FA13D1" w:rsidRPr="00FA13D1" w:rsidRDefault="00FA13D1" w:rsidP="00FA13D1">
      <w:pPr>
        <w:spacing w:after="0" w:line="240" w:lineRule="auto"/>
        <w:ind w:left="708"/>
        <w:jc w:val="both"/>
        <w:rPr>
          <w:rFonts w:ascii="Arial" w:hAnsi="Arial" w:cs="Arial"/>
          <w:i/>
        </w:rPr>
      </w:pPr>
    </w:p>
    <w:p w14:paraId="044DAF58" w14:textId="17B0A1DB" w:rsidR="00FA13D1" w:rsidRDefault="00FA13D1" w:rsidP="00FA13D1">
      <w:pPr>
        <w:spacing w:after="0" w:line="240" w:lineRule="auto"/>
        <w:ind w:left="708"/>
        <w:jc w:val="both"/>
        <w:rPr>
          <w:rFonts w:ascii="Arial" w:hAnsi="Arial" w:cs="Arial"/>
          <w:i/>
        </w:rPr>
      </w:pPr>
      <w:r w:rsidRPr="00FA13D1">
        <w:rPr>
          <w:rFonts w:ascii="Arial" w:hAnsi="Arial" w:cs="Arial"/>
          <w:i/>
        </w:rPr>
        <w:t>6. El prestador de servicios de salud cuenta con información documentada de las actividades y procedimientos que se realizan en el servicio acordes con su objeto, alcance y enfoque diferencial, mediante guías de práctica clínica- GPC, procedimientos de atención, protocolos de atención y otros documentos que el prestador de servicios de salud determine, dicha información incluye talento humano, equipos biomédicos, medicamentos y dispositivos médicos e insumos requeridos.</w:t>
      </w:r>
    </w:p>
    <w:p w14:paraId="225DE812" w14:textId="079CBD14" w:rsidR="00FA13D1" w:rsidRDefault="00FA13D1" w:rsidP="00FA13D1">
      <w:pPr>
        <w:spacing w:after="0" w:line="240" w:lineRule="auto"/>
        <w:jc w:val="both"/>
        <w:rPr>
          <w:rFonts w:ascii="Arial" w:hAnsi="Arial" w:cs="Arial"/>
          <w:i/>
        </w:rPr>
      </w:pPr>
    </w:p>
    <w:p w14:paraId="230E6722" w14:textId="21B70DBB" w:rsidR="00FA13D1" w:rsidRPr="00FA13D1" w:rsidRDefault="00FA13D1" w:rsidP="00FA13D1">
      <w:pPr>
        <w:spacing w:after="0" w:line="240" w:lineRule="auto"/>
        <w:jc w:val="both"/>
        <w:rPr>
          <w:rFonts w:ascii="Arial" w:hAnsi="Arial" w:cs="Arial"/>
          <w:iCs/>
          <w:sz w:val="24"/>
          <w:szCs w:val="24"/>
        </w:rPr>
      </w:pPr>
      <w:r w:rsidRPr="00FA13D1">
        <w:rPr>
          <w:rFonts w:ascii="Arial" w:hAnsi="Arial" w:cs="Arial"/>
          <w:iCs/>
          <w:sz w:val="24"/>
          <w:szCs w:val="24"/>
        </w:rPr>
        <w:t>Para el servicio de toma de muestras de laboratorio clínico, el precitado manual establece</w:t>
      </w:r>
      <w:r w:rsidR="00E62F9F">
        <w:rPr>
          <w:rFonts w:ascii="Arial" w:hAnsi="Arial" w:cs="Arial"/>
          <w:iCs/>
          <w:sz w:val="24"/>
          <w:szCs w:val="24"/>
        </w:rPr>
        <w:t xml:space="preserve"> entre otros aspectos</w:t>
      </w:r>
      <w:r w:rsidRPr="00FA13D1">
        <w:rPr>
          <w:rFonts w:ascii="Arial" w:hAnsi="Arial" w:cs="Arial"/>
          <w:iCs/>
          <w:sz w:val="24"/>
          <w:szCs w:val="24"/>
        </w:rPr>
        <w:t>:</w:t>
      </w:r>
    </w:p>
    <w:p w14:paraId="517B4D94" w14:textId="77777777" w:rsidR="00FA13D1" w:rsidRPr="00FA13D1" w:rsidRDefault="00FA13D1" w:rsidP="00860730">
      <w:pPr>
        <w:spacing w:after="0" w:line="240" w:lineRule="auto"/>
        <w:ind w:left="708"/>
        <w:jc w:val="both"/>
        <w:rPr>
          <w:rFonts w:ascii="Arial" w:hAnsi="Arial" w:cs="Arial"/>
          <w:i/>
        </w:rPr>
      </w:pPr>
    </w:p>
    <w:p w14:paraId="4F729C95" w14:textId="6B8C59D2" w:rsidR="00F93801" w:rsidRDefault="00862FEC" w:rsidP="00860730">
      <w:pPr>
        <w:spacing w:after="0" w:line="240" w:lineRule="auto"/>
        <w:ind w:left="708"/>
        <w:jc w:val="both"/>
        <w:rPr>
          <w:rFonts w:ascii="Arial" w:hAnsi="Arial" w:cs="Arial"/>
          <w:b/>
          <w:bCs/>
          <w:i/>
        </w:rPr>
      </w:pPr>
      <w:r w:rsidRPr="00CE2F6B">
        <w:rPr>
          <w:rFonts w:ascii="Arial" w:hAnsi="Arial" w:cs="Arial"/>
          <w:b/>
          <w:bCs/>
          <w:i/>
        </w:rPr>
        <w:t xml:space="preserve">11.3.11 SERVICIO DE TOMA DE MUESTRAS DE LABORATORIO CLÍNICO </w:t>
      </w:r>
    </w:p>
    <w:p w14:paraId="025EB7FE" w14:textId="77777777" w:rsidR="00FA13D1" w:rsidRPr="00CE2F6B" w:rsidRDefault="00FA13D1" w:rsidP="00860730">
      <w:pPr>
        <w:spacing w:after="0" w:line="240" w:lineRule="auto"/>
        <w:ind w:left="708"/>
        <w:jc w:val="both"/>
        <w:rPr>
          <w:rFonts w:ascii="Arial" w:hAnsi="Arial" w:cs="Arial"/>
          <w:b/>
          <w:bCs/>
          <w:i/>
        </w:rPr>
      </w:pPr>
    </w:p>
    <w:p w14:paraId="6EF04EB2" w14:textId="58D48202" w:rsidR="00CE2F6B" w:rsidRDefault="00862FEC" w:rsidP="00860730">
      <w:pPr>
        <w:spacing w:after="0" w:line="240" w:lineRule="auto"/>
        <w:ind w:left="708"/>
        <w:jc w:val="both"/>
        <w:rPr>
          <w:rFonts w:ascii="Arial" w:hAnsi="Arial" w:cs="Arial"/>
          <w:i/>
        </w:rPr>
      </w:pPr>
      <w:r w:rsidRPr="00FA13D1">
        <w:rPr>
          <w:rFonts w:ascii="Arial" w:hAnsi="Arial" w:cs="Arial"/>
          <w:b/>
          <w:bCs/>
          <w:i/>
        </w:rPr>
        <w:t>Descripción del servicio</w:t>
      </w:r>
      <w:r w:rsidRPr="00837865">
        <w:rPr>
          <w:rFonts w:ascii="Arial" w:hAnsi="Arial" w:cs="Arial"/>
          <w:i/>
        </w:rPr>
        <w:t>:</w:t>
      </w:r>
      <w:r w:rsidR="00FA13D1">
        <w:rPr>
          <w:rFonts w:ascii="Arial" w:hAnsi="Arial" w:cs="Arial"/>
          <w:i/>
        </w:rPr>
        <w:t xml:space="preserve"> </w:t>
      </w:r>
      <w:r w:rsidRPr="00837865">
        <w:rPr>
          <w:rFonts w:ascii="Arial" w:hAnsi="Arial" w:cs="Arial"/>
          <w:i/>
        </w:rPr>
        <w:t xml:space="preserve">Servicio en el cual se realiza la toma y recepción de muestras de origen humano, que serán remitidas para su procesamiento.  </w:t>
      </w:r>
    </w:p>
    <w:p w14:paraId="3C75957F" w14:textId="77777777" w:rsidR="0033715B" w:rsidRDefault="0033715B" w:rsidP="00860730">
      <w:pPr>
        <w:spacing w:after="0" w:line="240" w:lineRule="auto"/>
        <w:jc w:val="both"/>
        <w:rPr>
          <w:rFonts w:ascii="Arial" w:hAnsi="Arial" w:cs="Arial"/>
          <w:i/>
        </w:rPr>
      </w:pPr>
    </w:p>
    <w:p w14:paraId="73D2B3A5" w14:textId="2AB87DD7" w:rsidR="00387C1B" w:rsidRPr="0033715B" w:rsidRDefault="0033715B" w:rsidP="00860730">
      <w:pPr>
        <w:spacing w:after="0" w:line="240" w:lineRule="auto"/>
        <w:jc w:val="both"/>
        <w:rPr>
          <w:rFonts w:ascii="Arial" w:hAnsi="Arial" w:cs="Arial"/>
          <w:b/>
          <w:bCs/>
          <w:i/>
        </w:rPr>
      </w:pPr>
      <w:r>
        <w:rPr>
          <w:rFonts w:ascii="Arial" w:hAnsi="Arial" w:cs="Arial"/>
          <w:i/>
        </w:rPr>
        <w:t xml:space="preserve">          </w:t>
      </w:r>
      <w:r w:rsidR="00862FEC" w:rsidRPr="00837865">
        <w:rPr>
          <w:rFonts w:ascii="Arial" w:hAnsi="Arial" w:cs="Arial"/>
          <w:i/>
        </w:rPr>
        <w:t xml:space="preserve"> </w:t>
      </w:r>
      <w:r w:rsidR="00387C1B" w:rsidRPr="0033715B">
        <w:rPr>
          <w:rFonts w:ascii="Arial" w:hAnsi="Arial" w:cs="Arial"/>
          <w:b/>
          <w:bCs/>
          <w:i/>
        </w:rPr>
        <w:t>Estándar de talento humano</w:t>
      </w:r>
    </w:p>
    <w:p w14:paraId="0C8613CE" w14:textId="0A8ABBA3" w:rsidR="00862FEC" w:rsidRPr="00837865" w:rsidRDefault="0033715B" w:rsidP="00860730">
      <w:pPr>
        <w:spacing w:after="0" w:line="240" w:lineRule="auto"/>
        <w:jc w:val="both"/>
        <w:rPr>
          <w:rFonts w:ascii="Arial" w:hAnsi="Arial" w:cs="Arial"/>
          <w:i/>
        </w:rPr>
      </w:pPr>
      <w:r>
        <w:rPr>
          <w:rFonts w:ascii="Arial" w:hAnsi="Arial" w:cs="Arial"/>
          <w:i/>
        </w:rPr>
        <w:t xml:space="preserve">           </w:t>
      </w:r>
      <w:r w:rsidRPr="00837865">
        <w:rPr>
          <w:rFonts w:ascii="Arial" w:hAnsi="Arial" w:cs="Arial"/>
          <w:i/>
        </w:rPr>
        <w:t xml:space="preserve">Modalidades </w:t>
      </w:r>
      <w:proofErr w:type="spellStart"/>
      <w:r w:rsidRPr="00837865">
        <w:rPr>
          <w:rFonts w:ascii="Arial" w:hAnsi="Arial" w:cs="Arial"/>
          <w:i/>
        </w:rPr>
        <w:t>intramurales</w:t>
      </w:r>
      <w:proofErr w:type="spellEnd"/>
      <w:r w:rsidR="00862FEC" w:rsidRPr="00837865">
        <w:rPr>
          <w:rFonts w:ascii="Arial" w:hAnsi="Arial" w:cs="Arial"/>
          <w:i/>
        </w:rPr>
        <w:t>, extramural unidad móvil, jornada de salud y domiciliaria</w:t>
      </w:r>
    </w:p>
    <w:p w14:paraId="550E2E8E" w14:textId="77777777" w:rsidR="000712D1" w:rsidRPr="007C0B52" w:rsidRDefault="00862FEC" w:rsidP="00860730">
      <w:pPr>
        <w:pStyle w:val="Prrafodelista"/>
        <w:numPr>
          <w:ilvl w:val="0"/>
          <w:numId w:val="28"/>
        </w:numPr>
        <w:jc w:val="both"/>
        <w:rPr>
          <w:i/>
        </w:rPr>
      </w:pPr>
      <w:r w:rsidRPr="007C0B52">
        <w:rPr>
          <w:i/>
        </w:rPr>
        <w:t xml:space="preserve">Cumple con los criterios que le sean aplicables de todos los servicios y adicionalmente cuenta con: Profesional de bacteriología o auxiliar de laboratorio clínico o auxiliar de enfermería.  </w:t>
      </w:r>
    </w:p>
    <w:p w14:paraId="7C803189" w14:textId="438558C7" w:rsidR="00862FEC" w:rsidRPr="007C0B52" w:rsidRDefault="00862FEC" w:rsidP="00860730">
      <w:pPr>
        <w:pStyle w:val="Prrafodelista"/>
        <w:numPr>
          <w:ilvl w:val="0"/>
          <w:numId w:val="28"/>
        </w:numPr>
        <w:jc w:val="both"/>
        <w:rPr>
          <w:i/>
        </w:rPr>
      </w:pPr>
      <w:r w:rsidRPr="007C0B52">
        <w:rPr>
          <w:i/>
        </w:rPr>
        <w:t xml:space="preserve">Disponibilidad de: Profesional de bacteriología quien realiza la supervisión cuando la toma de muestras es realizada por el auxiliar.   </w:t>
      </w:r>
    </w:p>
    <w:p w14:paraId="56A1ED71" w14:textId="08C06451" w:rsidR="00A17C8A" w:rsidRDefault="00A17C8A" w:rsidP="00860730">
      <w:pPr>
        <w:spacing w:after="0" w:line="240" w:lineRule="auto"/>
        <w:ind w:left="708"/>
        <w:jc w:val="both"/>
        <w:rPr>
          <w:rFonts w:ascii="Arial" w:hAnsi="Arial" w:cs="Arial"/>
          <w:i/>
        </w:rPr>
      </w:pPr>
    </w:p>
    <w:p w14:paraId="34B7C5DB" w14:textId="77777777" w:rsidR="00A90679" w:rsidRDefault="00313FC5" w:rsidP="00860730">
      <w:pPr>
        <w:spacing w:after="0" w:line="240" w:lineRule="auto"/>
        <w:jc w:val="both"/>
        <w:rPr>
          <w:rFonts w:ascii="Arial" w:hAnsi="Arial" w:cs="Arial"/>
          <w:b/>
          <w:bCs/>
          <w:i/>
        </w:rPr>
      </w:pPr>
      <w:r w:rsidRPr="00313FC5">
        <w:rPr>
          <w:rFonts w:ascii="Arial" w:hAnsi="Arial" w:cs="Arial"/>
          <w:b/>
          <w:bCs/>
          <w:i/>
        </w:rPr>
        <w:t xml:space="preserve">           </w:t>
      </w:r>
      <w:r w:rsidR="00A17C8A" w:rsidRPr="00313FC5">
        <w:rPr>
          <w:rFonts w:ascii="Arial" w:hAnsi="Arial" w:cs="Arial"/>
          <w:b/>
          <w:bCs/>
          <w:i/>
        </w:rPr>
        <w:t>Estándar de procesos prioritarios</w:t>
      </w:r>
    </w:p>
    <w:p w14:paraId="7510B49D" w14:textId="03165F76" w:rsidR="00CE2F6B" w:rsidRPr="00A90679" w:rsidRDefault="00A90679" w:rsidP="00860730">
      <w:pPr>
        <w:spacing w:after="0" w:line="240" w:lineRule="auto"/>
        <w:jc w:val="both"/>
        <w:rPr>
          <w:rFonts w:ascii="Arial" w:hAnsi="Arial" w:cs="Arial"/>
          <w:b/>
          <w:bCs/>
          <w:i/>
        </w:rPr>
      </w:pPr>
      <w:r>
        <w:rPr>
          <w:rFonts w:ascii="Arial" w:hAnsi="Arial" w:cs="Arial"/>
          <w:b/>
          <w:bCs/>
          <w:i/>
        </w:rPr>
        <w:t xml:space="preserve">           </w:t>
      </w:r>
      <w:r w:rsidR="00313FC5" w:rsidRPr="00837865">
        <w:rPr>
          <w:rFonts w:ascii="Arial" w:hAnsi="Arial" w:cs="Arial"/>
          <w:i/>
        </w:rPr>
        <w:t xml:space="preserve">Modalidades </w:t>
      </w:r>
      <w:proofErr w:type="spellStart"/>
      <w:r w:rsidR="00313FC5" w:rsidRPr="00837865">
        <w:rPr>
          <w:rFonts w:ascii="Arial" w:hAnsi="Arial" w:cs="Arial"/>
          <w:i/>
        </w:rPr>
        <w:t>intramurales</w:t>
      </w:r>
      <w:proofErr w:type="spellEnd"/>
      <w:r w:rsidR="00A17C8A" w:rsidRPr="00837865">
        <w:rPr>
          <w:rFonts w:ascii="Arial" w:hAnsi="Arial" w:cs="Arial"/>
          <w:i/>
        </w:rPr>
        <w:t>, extramural unidad móvil, jornada de salud y domiciliaria</w:t>
      </w:r>
    </w:p>
    <w:p w14:paraId="10B226D5" w14:textId="582DEE02" w:rsidR="007C0B52" w:rsidRDefault="00A17C8A" w:rsidP="00860730">
      <w:pPr>
        <w:spacing w:after="0" w:line="240" w:lineRule="auto"/>
        <w:ind w:left="708"/>
        <w:jc w:val="both"/>
        <w:rPr>
          <w:rFonts w:ascii="Arial" w:hAnsi="Arial" w:cs="Arial"/>
          <w:i/>
        </w:rPr>
      </w:pPr>
      <w:r w:rsidRPr="00837865">
        <w:rPr>
          <w:rFonts w:ascii="Arial" w:hAnsi="Arial" w:cs="Arial"/>
          <w:i/>
        </w:rPr>
        <w:t xml:space="preserve"> </w:t>
      </w:r>
    </w:p>
    <w:p w14:paraId="61AC6DCA" w14:textId="77777777" w:rsidR="00CE2F6B" w:rsidRPr="0003227F" w:rsidRDefault="00A17C8A" w:rsidP="00860730">
      <w:pPr>
        <w:pStyle w:val="Prrafodelista"/>
        <w:ind w:left="1134" w:firstLine="0"/>
        <w:jc w:val="both"/>
        <w:rPr>
          <w:i/>
        </w:rPr>
      </w:pPr>
      <w:r w:rsidRPr="0003227F">
        <w:rPr>
          <w:i/>
        </w:rPr>
        <w:t xml:space="preserve">9.1. Toma, recepción, identificación, transporte, conservación, embalaje y remisión de las muestras.  </w:t>
      </w:r>
    </w:p>
    <w:p w14:paraId="3205DF6E" w14:textId="77777777" w:rsidR="00CE2F6B" w:rsidRPr="0003227F" w:rsidRDefault="00A17C8A" w:rsidP="00860730">
      <w:pPr>
        <w:pStyle w:val="Prrafodelista"/>
        <w:ind w:left="1134" w:firstLine="0"/>
        <w:jc w:val="both"/>
        <w:rPr>
          <w:i/>
        </w:rPr>
      </w:pPr>
      <w:r w:rsidRPr="0003227F">
        <w:rPr>
          <w:i/>
        </w:rPr>
        <w:t xml:space="preserve">9.2. Entrega de resultados. </w:t>
      </w:r>
    </w:p>
    <w:p w14:paraId="466AA6E1" w14:textId="2EFCC45D" w:rsidR="00A17C8A" w:rsidRPr="0003227F" w:rsidRDefault="00A17C8A" w:rsidP="00860730">
      <w:pPr>
        <w:pStyle w:val="Prrafodelista"/>
        <w:ind w:left="1134" w:firstLine="0"/>
        <w:jc w:val="both"/>
        <w:rPr>
          <w:i/>
        </w:rPr>
      </w:pPr>
      <w:r w:rsidRPr="0003227F">
        <w:rPr>
          <w:i/>
        </w:rPr>
        <w:t>9.3. Supervisión de la toma de muestras cuando sea realizada por los auxiliares. 9.4. Procedimiento y condiciones para la toma de muestras en la modalidad extramural cuando se realicen.</w:t>
      </w:r>
    </w:p>
    <w:p w14:paraId="31002B91" w14:textId="77777777" w:rsidR="00311CEF" w:rsidRPr="00837865" w:rsidRDefault="00311CEF" w:rsidP="00FA13D1">
      <w:pPr>
        <w:spacing w:after="0" w:line="240" w:lineRule="auto"/>
        <w:jc w:val="both"/>
        <w:rPr>
          <w:rFonts w:ascii="Arial" w:hAnsi="Arial" w:cs="Arial"/>
          <w:i/>
        </w:rPr>
      </w:pPr>
    </w:p>
    <w:p w14:paraId="79BCB2AB" w14:textId="0FD770CC" w:rsidR="00FA13D1" w:rsidRDefault="00FA13D1" w:rsidP="00860730">
      <w:pPr>
        <w:spacing w:after="0" w:line="240" w:lineRule="auto"/>
        <w:jc w:val="both"/>
        <w:rPr>
          <w:rFonts w:ascii="Arial" w:hAnsi="Arial" w:cs="Arial"/>
          <w:sz w:val="24"/>
          <w:szCs w:val="24"/>
        </w:rPr>
      </w:pPr>
      <w:r>
        <w:rPr>
          <w:rFonts w:ascii="Arial" w:hAnsi="Arial" w:cs="Arial"/>
          <w:sz w:val="24"/>
          <w:szCs w:val="24"/>
        </w:rPr>
        <w:t xml:space="preserve">En consecuencia, cuando el prestador defina la realización de la prueba de tuberculina o </w:t>
      </w:r>
      <w:r w:rsidR="00E62F9F">
        <w:rPr>
          <w:rFonts w:ascii="Arial" w:hAnsi="Arial" w:cs="Arial"/>
          <w:sz w:val="24"/>
          <w:szCs w:val="24"/>
        </w:rPr>
        <w:t xml:space="preserve">PPD, </w:t>
      </w:r>
      <w:r w:rsidR="00F47A67">
        <w:rPr>
          <w:rFonts w:ascii="Arial" w:hAnsi="Arial" w:cs="Arial"/>
          <w:sz w:val="24"/>
          <w:szCs w:val="24"/>
        </w:rPr>
        <w:t xml:space="preserve">derivada </w:t>
      </w:r>
      <w:r w:rsidR="00E62F9F">
        <w:rPr>
          <w:rFonts w:ascii="Arial" w:hAnsi="Arial" w:cs="Arial"/>
          <w:sz w:val="24"/>
          <w:szCs w:val="24"/>
        </w:rPr>
        <w:t xml:space="preserve">del servicio de toma de muestras de laboratorio clínico, debe contar con </w:t>
      </w:r>
      <w:r w:rsidR="00E62F9F" w:rsidRPr="00AC0655">
        <w:rPr>
          <w:rFonts w:ascii="Arial" w:hAnsi="Arial" w:cs="Arial"/>
          <w:b/>
          <w:sz w:val="24"/>
          <w:szCs w:val="24"/>
        </w:rPr>
        <w:t>talento humano competente</w:t>
      </w:r>
      <w:r w:rsidR="00E62F9F">
        <w:rPr>
          <w:rFonts w:ascii="Arial" w:hAnsi="Arial" w:cs="Arial"/>
          <w:sz w:val="24"/>
          <w:szCs w:val="24"/>
        </w:rPr>
        <w:t xml:space="preserve"> para su realización (la competencia del talento humano se encuentra definida en el programa académico aprobado por el Ministerio de Educación Nacional), definir y documentar </w:t>
      </w:r>
      <w:r w:rsidR="00AC0655">
        <w:rPr>
          <w:rFonts w:ascii="Arial" w:hAnsi="Arial" w:cs="Arial"/>
          <w:sz w:val="24"/>
          <w:szCs w:val="24"/>
        </w:rPr>
        <w:t>el procedimiento</w:t>
      </w:r>
      <w:r w:rsidR="00E62F9F">
        <w:rPr>
          <w:rFonts w:ascii="Arial" w:hAnsi="Arial" w:cs="Arial"/>
          <w:sz w:val="24"/>
          <w:szCs w:val="24"/>
        </w:rPr>
        <w:t xml:space="preserve"> en el estándar de procesos prioritarios, así como realizar la gestión y control de los riesgos inherentes y atención de complicaciones, para garantizar la seguridad del paciente.</w:t>
      </w:r>
    </w:p>
    <w:p w14:paraId="5AEFE33A" w14:textId="60B29659" w:rsidR="00E62F9F" w:rsidRPr="00837865" w:rsidRDefault="00E62F9F" w:rsidP="00860730">
      <w:pPr>
        <w:spacing w:after="0" w:line="240" w:lineRule="auto"/>
        <w:jc w:val="both"/>
        <w:rPr>
          <w:rStyle w:val="normaltextrun"/>
          <w:rFonts w:ascii="Arial" w:hAnsi="Arial" w:cs="Arial"/>
          <w:i/>
          <w:iCs/>
          <w:color w:val="000000"/>
        </w:rPr>
      </w:pPr>
    </w:p>
    <w:p w14:paraId="3144B754" w14:textId="4E034389" w:rsidR="00053363" w:rsidRPr="00837865" w:rsidRDefault="00053363" w:rsidP="00860730">
      <w:pPr>
        <w:pStyle w:val="Direccininterior"/>
        <w:spacing w:line="240" w:lineRule="auto"/>
        <w:rPr>
          <w:rFonts w:ascii="Arial" w:hAnsi="Arial" w:cs="Arial"/>
          <w:iCs/>
          <w:sz w:val="24"/>
          <w:szCs w:val="24"/>
        </w:rPr>
      </w:pPr>
      <w:r w:rsidRPr="00837865">
        <w:rPr>
          <w:rFonts w:ascii="Arial" w:hAnsi="Arial" w:cs="Arial"/>
          <w:iCs/>
          <w:sz w:val="24"/>
          <w:szCs w:val="24"/>
        </w:rPr>
        <w:t>En los anteriores términos, damos respuesta a la consulta formulada, no sin antes advertir que este concepto tiene los alcances determinados en el artículo 28 de la Ley 1437 de 2011, sustituido en su título II, por el artículo 1 de la Ley 1755 de 2015 en cuanto a que</w:t>
      </w:r>
      <w:r w:rsidRPr="00837865">
        <w:rPr>
          <w:rFonts w:ascii="Arial" w:hAnsi="Arial" w:cs="Arial"/>
          <w:i/>
          <w:sz w:val="24"/>
          <w:szCs w:val="24"/>
        </w:rPr>
        <w:t xml:space="preserve"> “Salvo disposición legal en contrario, los conceptos emitidos por las autoridades como respuestas a peticiones realizadas en ejercicio del derecho a formular consultas no serán de obligatorio cumplimiento o ejecución”, </w:t>
      </w:r>
      <w:r w:rsidRPr="00837865">
        <w:rPr>
          <w:rFonts w:ascii="Arial" w:hAnsi="Arial" w:cs="Arial"/>
          <w:iCs/>
          <w:sz w:val="24"/>
          <w:szCs w:val="24"/>
        </w:rPr>
        <w:t>constituyéndose simplemente en un criterio orientador.</w:t>
      </w:r>
    </w:p>
    <w:p w14:paraId="2AB6AE60" w14:textId="77777777" w:rsidR="00053363" w:rsidRPr="00837865" w:rsidRDefault="00053363" w:rsidP="00860730">
      <w:pPr>
        <w:pStyle w:val="Direccininterior"/>
        <w:spacing w:line="240" w:lineRule="auto"/>
        <w:rPr>
          <w:rFonts w:ascii="Arial" w:hAnsi="Arial" w:cs="Arial"/>
          <w:iCs/>
          <w:sz w:val="24"/>
          <w:szCs w:val="24"/>
        </w:rPr>
      </w:pPr>
    </w:p>
    <w:p w14:paraId="0D848789" w14:textId="3135918B" w:rsidR="001D4050" w:rsidRPr="00837865" w:rsidRDefault="001D4050" w:rsidP="00860730">
      <w:pPr>
        <w:spacing w:line="240" w:lineRule="auto"/>
        <w:jc w:val="both"/>
        <w:rPr>
          <w:rFonts w:ascii="Arial" w:hAnsi="Arial" w:cs="Arial"/>
          <w:sz w:val="24"/>
          <w:szCs w:val="24"/>
        </w:rPr>
      </w:pPr>
      <w:r w:rsidRPr="00837865">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 de lunes a viernes en horario de 7:00 a.m. a 4:00 p.m.</w:t>
      </w:r>
    </w:p>
    <w:p w14:paraId="30505588" w14:textId="77777777" w:rsidR="001D4050" w:rsidRPr="00837865" w:rsidRDefault="001D4050" w:rsidP="00860730">
      <w:pPr>
        <w:pStyle w:val="Prrafodelista"/>
        <w:numPr>
          <w:ilvl w:val="0"/>
          <w:numId w:val="23"/>
        </w:numPr>
        <w:jc w:val="both"/>
        <w:rPr>
          <w:sz w:val="24"/>
          <w:szCs w:val="24"/>
        </w:rPr>
      </w:pPr>
      <w:r w:rsidRPr="00837865">
        <w:rPr>
          <w:sz w:val="24"/>
          <w:szCs w:val="24"/>
        </w:rPr>
        <w:t>Teléfono fijo: 6013649090 Extensiones 9209 y 9890</w:t>
      </w:r>
    </w:p>
    <w:p w14:paraId="14EE162E" w14:textId="77777777" w:rsidR="001D4050" w:rsidRPr="00837865" w:rsidRDefault="001D4050" w:rsidP="00860730">
      <w:pPr>
        <w:pStyle w:val="Prrafodelista"/>
        <w:numPr>
          <w:ilvl w:val="0"/>
          <w:numId w:val="23"/>
        </w:numPr>
        <w:jc w:val="both"/>
        <w:rPr>
          <w:sz w:val="24"/>
          <w:szCs w:val="24"/>
        </w:rPr>
      </w:pPr>
      <w:r w:rsidRPr="00837865">
        <w:rPr>
          <w:sz w:val="24"/>
          <w:szCs w:val="24"/>
        </w:rPr>
        <w:t>Teléfono celular: 3017241721</w:t>
      </w:r>
    </w:p>
    <w:p w14:paraId="0CD5990A" w14:textId="77777777" w:rsidR="001D4050" w:rsidRPr="00837865" w:rsidRDefault="001D4050" w:rsidP="00860730">
      <w:pPr>
        <w:pStyle w:val="Prrafodelista"/>
        <w:numPr>
          <w:ilvl w:val="0"/>
          <w:numId w:val="23"/>
        </w:numPr>
        <w:jc w:val="both"/>
        <w:rPr>
          <w:sz w:val="24"/>
          <w:szCs w:val="24"/>
        </w:rPr>
      </w:pPr>
      <w:r w:rsidRPr="00837865">
        <w:rPr>
          <w:sz w:val="24"/>
          <w:szCs w:val="24"/>
        </w:rPr>
        <w:t>Canal Presencial: lunes a viernes en ventanilla ubicada en el primer piso del edificio administrativo.</w:t>
      </w:r>
    </w:p>
    <w:p w14:paraId="75ACA067" w14:textId="7E8114DF" w:rsidR="001D4050" w:rsidRPr="00502C38" w:rsidRDefault="001D4050" w:rsidP="00860730">
      <w:pPr>
        <w:pStyle w:val="Prrafodelista"/>
        <w:numPr>
          <w:ilvl w:val="0"/>
          <w:numId w:val="23"/>
        </w:numPr>
        <w:jc w:val="both"/>
        <w:rPr>
          <w:rStyle w:val="Hipervnculo"/>
          <w:color w:val="auto"/>
          <w:sz w:val="24"/>
          <w:szCs w:val="24"/>
          <w:u w:val="none"/>
        </w:rPr>
      </w:pPr>
      <w:r w:rsidRPr="00837865">
        <w:rPr>
          <w:sz w:val="24"/>
          <w:szCs w:val="24"/>
        </w:rPr>
        <w:t xml:space="preserve">Peticiones virtuales a través Sistema Distrital para la gestión de Peticiones Ciudadanas Bogotá te escucha </w:t>
      </w:r>
      <w:hyperlink r:id="rId14">
        <w:r w:rsidRPr="00837865">
          <w:rPr>
            <w:rStyle w:val="Hipervnculo"/>
            <w:sz w:val="24"/>
            <w:szCs w:val="24"/>
          </w:rPr>
          <w:t>https://bogota.gov.co/sdqs/</w:t>
        </w:r>
      </w:hyperlink>
    </w:p>
    <w:p w14:paraId="390AA061" w14:textId="77777777" w:rsidR="00502C38" w:rsidRPr="00502C38" w:rsidRDefault="00502C38" w:rsidP="00502C38">
      <w:pPr>
        <w:pStyle w:val="Prrafodelista"/>
        <w:ind w:left="720" w:firstLine="0"/>
        <w:jc w:val="both"/>
        <w:rPr>
          <w:sz w:val="24"/>
          <w:szCs w:val="24"/>
        </w:rPr>
      </w:pPr>
    </w:p>
    <w:p w14:paraId="0B7A77BA" w14:textId="7A109C19" w:rsidR="001D4050" w:rsidRPr="00837865" w:rsidRDefault="001D4050" w:rsidP="00860730">
      <w:pPr>
        <w:spacing w:line="240" w:lineRule="auto"/>
        <w:jc w:val="both"/>
        <w:rPr>
          <w:rFonts w:ascii="Arial" w:hAnsi="Arial" w:cs="Arial"/>
          <w:sz w:val="24"/>
          <w:szCs w:val="24"/>
        </w:rPr>
      </w:pPr>
      <w:r w:rsidRPr="00837865">
        <w:rPr>
          <w:rFonts w:ascii="Arial" w:hAnsi="Arial" w:cs="Arial"/>
          <w:sz w:val="24"/>
          <w:szCs w:val="24"/>
        </w:rPr>
        <w:t>Cordialmente,</w:t>
      </w:r>
    </w:p>
    <w:p w14:paraId="0529B395" w14:textId="77777777" w:rsidR="00502C38" w:rsidRDefault="00502C38" w:rsidP="00860730">
      <w:pPr>
        <w:spacing w:after="0" w:line="240" w:lineRule="auto"/>
        <w:jc w:val="both"/>
        <w:rPr>
          <w:rFonts w:ascii="Arial" w:hAnsi="Arial" w:cs="Arial"/>
          <w:sz w:val="24"/>
          <w:szCs w:val="24"/>
        </w:rPr>
      </w:pPr>
    </w:p>
    <w:p w14:paraId="0BD238BF" w14:textId="2F6F20C7" w:rsidR="00502C38" w:rsidRDefault="00502C38" w:rsidP="00860730">
      <w:pPr>
        <w:spacing w:after="0" w:line="240" w:lineRule="auto"/>
        <w:jc w:val="both"/>
        <w:rPr>
          <w:rFonts w:ascii="Arial" w:hAnsi="Arial" w:cs="Arial"/>
          <w:sz w:val="24"/>
          <w:szCs w:val="24"/>
        </w:rPr>
      </w:pPr>
    </w:p>
    <w:p w14:paraId="55494457" w14:textId="77777777" w:rsidR="00A222CE" w:rsidRDefault="00A222CE" w:rsidP="00860730">
      <w:pPr>
        <w:spacing w:after="0" w:line="240" w:lineRule="auto"/>
        <w:jc w:val="both"/>
        <w:rPr>
          <w:rFonts w:ascii="Arial" w:hAnsi="Arial" w:cs="Arial"/>
          <w:sz w:val="24"/>
          <w:szCs w:val="24"/>
        </w:rPr>
      </w:pPr>
    </w:p>
    <w:p w14:paraId="35558BE2" w14:textId="79AFF08C" w:rsidR="001D4050" w:rsidRPr="00837865" w:rsidRDefault="00EF3650" w:rsidP="00860730">
      <w:pPr>
        <w:spacing w:after="0" w:line="240" w:lineRule="auto"/>
        <w:jc w:val="both"/>
        <w:rPr>
          <w:rFonts w:ascii="Arial" w:hAnsi="Arial" w:cs="Arial"/>
          <w:sz w:val="24"/>
          <w:szCs w:val="24"/>
        </w:rPr>
      </w:pPr>
      <w:r>
        <w:rPr>
          <w:rFonts w:ascii="Arial" w:hAnsi="Arial" w:cs="Arial"/>
          <w:sz w:val="24"/>
          <w:szCs w:val="24"/>
        </w:rPr>
        <w:t>MARTHA PATRICIA APONTE BERGARA</w:t>
      </w:r>
    </w:p>
    <w:p w14:paraId="28643E7B" w14:textId="5F38D384" w:rsidR="001D4050" w:rsidRPr="00837865" w:rsidRDefault="001D4050" w:rsidP="00860730">
      <w:pPr>
        <w:spacing w:after="0" w:line="240" w:lineRule="auto"/>
        <w:jc w:val="both"/>
        <w:rPr>
          <w:rFonts w:ascii="Arial" w:hAnsi="Arial" w:cs="Arial"/>
          <w:sz w:val="24"/>
          <w:szCs w:val="24"/>
        </w:rPr>
      </w:pPr>
      <w:r w:rsidRPr="00837865">
        <w:rPr>
          <w:rFonts w:ascii="Arial" w:hAnsi="Arial" w:cs="Arial"/>
          <w:sz w:val="24"/>
          <w:szCs w:val="24"/>
        </w:rPr>
        <w:t>Subdirectora de Calidad y Seguridad en Servicios de Salud</w:t>
      </w:r>
      <w:r w:rsidR="00EF3650">
        <w:rPr>
          <w:rFonts w:ascii="Arial" w:hAnsi="Arial" w:cs="Arial"/>
          <w:sz w:val="24"/>
          <w:szCs w:val="24"/>
        </w:rPr>
        <w:t xml:space="preserve"> (E)</w:t>
      </w:r>
      <w:bookmarkStart w:id="0" w:name="_GoBack"/>
      <w:bookmarkEnd w:id="0"/>
    </w:p>
    <w:p w14:paraId="1AE6D093" w14:textId="77777777" w:rsidR="006118AB" w:rsidRPr="00837865" w:rsidRDefault="006118AB" w:rsidP="00860730">
      <w:pPr>
        <w:spacing w:after="0" w:line="240" w:lineRule="auto"/>
        <w:jc w:val="both"/>
        <w:rPr>
          <w:rFonts w:ascii="Arial" w:hAnsi="Arial" w:cs="Arial"/>
          <w:sz w:val="24"/>
          <w:szCs w:val="24"/>
        </w:rPr>
      </w:pPr>
    </w:p>
    <w:p w14:paraId="28BDC4A2" w14:textId="6CD8F736" w:rsidR="001D4050" w:rsidRDefault="00AC0655" w:rsidP="00860730">
      <w:pPr>
        <w:spacing w:after="0" w:line="240" w:lineRule="auto"/>
        <w:jc w:val="both"/>
        <w:rPr>
          <w:rFonts w:ascii="Arial" w:hAnsi="Arial" w:cs="Arial"/>
          <w:sz w:val="16"/>
          <w:szCs w:val="16"/>
        </w:rPr>
      </w:pPr>
      <w:r>
        <w:rPr>
          <w:rFonts w:ascii="Arial" w:hAnsi="Arial" w:cs="Arial"/>
          <w:sz w:val="16"/>
          <w:szCs w:val="16"/>
        </w:rPr>
        <w:t>Elaboró:</w:t>
      </w:r>
      <w:r>
        <w:rPr>
          <w:rFonts w:ascii="Arial" w:hAnsi="Arial" w:cs="Arial"/>
          <w:sz w:val="16"/>
          <w:szCs w:val="16"/>
        </w:rPr>
        <w:tab/>
        <w:t>María</w:t>
      </w:r>
      <w:r w:rsidR="000A4F00">
        <w:rPr>
          <w:rFonts w:ascii="Arial" w:hAnsi="Arial" w:cs="Arial"/>
          <w:sz w:val="16"/>
          <w:szCs w:val="16"/>
        </w:rPr>
        <w:t xml:space="preserve"> Fernanda Saavedra</w:t>
      </w:r>
      <w:r w:rsidR="001D4050" w:rsidRPr="00837865">
        <w:rPr>
          <w:rFonts w:ascii="Arial" w:hAnsi="Arial" w:cs="Arial"/>
          <w:sz w:val="16"/>
          <w:szCs w:val="16"/>
        </w:rPr>
        <w:t xml:space="preserve"> Profesional Especializado. Subdirección de Calidad y Seguridad en Servicios de Salud.</w:t>
      </w:r>
    </w:p>
    <w:p w14:paraId="34B7CCE7" w14:textId="424768DC" w:rsidR="00AC0655" w:rsidRPr="00837865" w:rsidRDefault="00AC0655" w:rsidP="00860730">
      <w:pPr>
        <w:spacing w:after="0" w:line="240" w:lineRule="auto"/>
        <w:jc w:val="both"/>
        <w:rPr>
          <w:rFonts w:ascii="Arial" w:hAnsi="Arial" w:cs="Arial"/>
          <w:sz w:val="16"/>
          <w:szCs w:val="16"/>
        </w:rPr>
      </w:pPr>
      <w:r>
        <w:rPr>
          <w:rFonts w:ascii="Arial" w:hAnsi="Arial" w:cs="Arial"/>
          <w:sz w:val="16"/>
          <w:szCs w:val="16"/>
        </w:rPr>
        <w:tab/>
        <w:t>Diana Patricia Grillo. Profesional Especializado. Subdirección de Calidad y Seguridad en Servicios de Salud.</w:t>
      </w:r>
    </w:p>
    <w:p w14:paraId="26287CED" w14:textId="1AD7A6D2" w:rsidR="00442E62" w:rsidRDefault="001D4050" w:rsidP="00860730">
      <w:pPr>
        <w:spacing w:after="0" w:line="240" w:lineRule="auto"/>
        <w:jc w:val="both"/>
        <w:rPr>
          <w:rFonts w:ascii="Arial" w:hAnsi="Arial" w:cs="Arial"/>
          <w:sz w:val="16"/>
          <w:szCs w:val="16"/>
        </w:rPr>
      </w:pPr>
      <w:r w:rsidRPr="00837865">
        <w:rPr>
          <w:rFonts w:ascii="Arial" w:hAnsi="Arial" w:cs="Arial"/>
          <w:sz w:val="16"/>
          <w:szCs w:val="16"/>
        </w:rPr>
        <w:t xml:space="preserve">Revisó:  </w:t>
      </w:r>
      <w:r w:rsidR="00313FC5">
        <w:rPr>
          <w:rFonts w:ascii="Arial" w:hAnsi="Arial" w:cs="Arial"/>
          <w:sz w:val="16"/>
          <w:szCs w:val="16"/>
        </w:rPr>
        <w:t xml:space="preserve"> </w:t>
      </w:r>
      <w:r w:rsidRPr="00837865">
        <w:rPr>
          <w:rFonts w:ascii="Arial" w:hAnsi="Arial" w:cs="Arial"/>
          <w:sz w:val="16"/>
          <w:szCs w:val="16"/>
        </w:rPr>
        <w:t>Leilann Dennis</w:t>
      </w:r>
      <w:r w:rsidR="00502C38">
        <w:rPr>
          <w:rFonts w:ascii="Arial" w:hAnsi="Arial" w:cs="Arial"/>
          <w:sz w:val="16"/>
          <w:szCs w:val="16"/>
        </w:rPr>
        <w:t>s</w:t>
      </w:r>
      <w:r w:rsidRPr="00837865">
        <w:rPr>
          <w:rFonts w:ascii="Arial" w:hAnsi="Arial" w:cs="Arial"/>
          <w:sz w:val="16"/>
          <w:szCs w:val="16"/>
        </w:rPr>
        <w:t>e Vergara. Profesional Especializado. Subdirección de Calidad y Seguridad en Servicios de Salud.</w:t>
      </w:r>
      <w:bookmarkStart w:id="1" w:name="_Hlk157716900"/>
      <w:bookmarkStart w:id="2" w:name="_Hlk157716830"/>
    </w:p>
    <w:p w14:paraId="53E5AAB8" w14:textId="77777777" w:rsidR="00313FC5" w:rsidRPr="00837865" w:rsidRDefault="00313FC5" w:rsidP="00860730">
      <w:pPr>
        <w:spacing w:after="0" w:line="240" w:lineRule="auto"/>
        <w:jc w:val="both"/>
        <w:rPr>
          <w:rFonts w:ascii="Arial" w:hAnsi="Arial" w:cs="Arial"/>
          <w:sz w:val="16"/>
          <w:szCs w:val="16"/>
        </w:rPr>
      </w:pPr>
    </w:p>
    <w:p w14:paraId="7A4D5C72" w14:textId="77777777" w:rsidR="00442E62" w:rsidRPr="00837865" w:rsidRDefault="00442E62" w:rsidP="00860730">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837865">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837865">
        <w:rPr>
          <w:rFonts w:ascii="Arial" w:hAnsi="Arial" w:cs="Arial"/>
          <w:i/>
          <w:iCs/>
          <w:spacing w:val="2"/>
          <w:sz w:val="16"/>
          <w:szCs w:val="16"/>
          <w:bdr w:val="none" w:sz="0" w:space="0" w:color="auto" w:frame="1"/>
        </w:rPr>
        <w:t>ENCUESTA DE SATISFACCIÓN - SDS</w:t>
      </w:r>
      <w:r w:rsidRPr="00837865">
        <w:rPr>
          <w:rFonts w:ascii="Arial" w:hAnsi="Arial" w:cs="Arial"/>
          <w:i/>
          <w:iCs/>
          <w:sz w:val="16"/>
          <w:szCs w:val="16"/>
          <w:bdr w:val="none" w:sz="0" w:space="0" w:color="auto" w:frame="1"/>
        </w:rPr>
        <w:t> que hemos dispuesto para usted en el link </w:t>
      </w:r>
      <w:hyperlink r:id="rId15" w:history="1">
        <w:r w:rsidRPr="00837865">
          <w:rPr>
            <w:rStyle w:val="Hipervnculo"/>
            <w:rFonts w:ascii="Arial" w:hAnsi="Arial" w:cs="Arial"/>
            <w:i/>
            <w:iCs/>
            <w:sz w:val="16"/>
            <w:szCs w:val="16"/>
            <w:bdr w:val="none" w:sz="0" w:space="0" w:color="auto" w:frame="1"/>
          </w:rPr>
          <w:t>http://fapp.saludcapital.gov.co/encuestas/index.php?sid=64174&amp;newtest=Y&amp;lang=es</w:t>
        </w:r>
      </w:hyperlink>
    </w:p>
    <w:p w14:paraId="04E08524" w14:textId="77777777" w:rsidR="00442E62" w:rsidRPr="00837865" w:rsidRDefault="00442E62" w:rsidP="00860730">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837865">
        <w:rPr>
          <w:rFonts w:ascii="Arial" w:hAnsi="Arial" w:cs="Arial"/>
          <w:i/>
          <w:iCs/>
          <w:sz w:val="16"/>
          <w:szCs w:val="16"/>
          <w:bdr w:val="none" w:sz="0" w:space="0" w:color="auto" w:frame="1"/>
        </w:rPr>
        <w:t>Sus comentarios nos comprometen a mejorar. MUCHAS GRACIAS” </w:t>
      </w:r>
    </w:p>
    <w:p w14:paraId="34607625" w14:textId="77777777" w:rsidR="00442E62" w:rsidRPr="00837865" w:rsidRDefault="00442E62" w:rsidP="00860730">
      <w:pPr>
        <w:pStyle w:val="NormalWeb"/>
        <w:shd w:val="clear" w:color="auto" w:fill="FFFFFF"/>
        <w:spacing w:before="0" w:beforeAutospacing="0" w:after="0" w:afterAutospacing="0"/>
        <w:jc w:val="both"/>
        <w:rPr>
          <w:rFonts w:ascii="Arial" w:hAnsi="Arial" w:cs="Arial"/>
        </w:rPr>
      </w:pPr>
    </w:p>
    <w:p w14:paraId="73A12887" w14:textId="77777777" w:rsidR="00442E62" w:rsidRPr="00837865" w:rsidRDefault="00442E62" w:rsidP="00860730">
      <w:pPr>
        <w:spacing w:line="240" w:lineRule="auto"/>
        <w:jc w:val="both"/>
        <w:rPr>
          <w:rFonts w:ascii="Arial" w:eastAsia="Times New Roman" w:hAnsi="Arial" w:cs="Arial"/>
          <w:sz w:val="24"/>
          <w:szCs w:val="24"/>
          <w:lang w:val="es-CO" w:eastAsia="es-CO"/>
        </w:rPr>
      </w:pPr>
      <w:bookmarkStart w:id="3" w:name="_Hlk192518282"/>
      <w:r w:rsidRPr="00837865">
        <w:rPr>
          <w:rFonts w:ascii="Arial" w:eastAsia="Times New Roman" w:hAnsi="Arial" w:cs="Arial"/>
          <w:i/>
          <w:iCs/>
          <w:color w:val="000000"/>
          <w:sz w:val="16"/>
          <w:szCs w:val="16"/>
          <w:lang w:val="es-CO" w:eastAsia="es-CO"/>
        </w:rPr>
        <w:t>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www.supersalud.gov.co link quejas y reclamos.”</w:t>
      </w:r>
      <w:bookmarkEnd w:id="3"/>
    </w:p>
    <w:bookmarkEnd w:id="1"/>
    <w:bookmarkEnd w:id="2"/>
    <w:p w14:paraId="4CD118F8" w14:textId="77777777" w:rsidR="001D4050" w:rsidRPr="00837865" w:rsidRDefault="001D4050" w:rsidP="00860730">
      <w:pPr>
        <w:spacing w:after="0" w:line="240" w:lineRule="auto"/>
        <w:jc w:val="both"/>
        <w:rPr>
          <w:rFonts w:ascii="Arial" w:hAnsi="Arial" w:cs="Arial"/>
          <w:sz w:val="16"/>
          <w:szCs w:val="16"/>
        </w:rPr>
      </w:pPr>
    </w:p>
    <w:sectPr w:rsidR="001D4050" w:rsidRPr="00837865" w:rsidSect="0007530E">
      <w:headerReference w:type="default" r:id="rId16"/>
      <w:footerReference w:type="default" r:id="rId17"/>
      <w:pgSz w:w="12242" w:h="15842" w:code="1"/>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F7E92" w14:textId="77777777" w:rsidR="00516885" w:rsidRDefault="00516885" w:rsidP="003B5D97">
      <w:pPr>
        <w:spacing w:after="0" w:line="240" w:lineRule="auto"/>
      </w:pPr>
      <w:r>
        <w:separator/>
      </w:r>
    </w:p>
  </w:endnote>
  <w:endnote w:type="continuationSeparator" w:id="0">
    <w:p w14:paraId="047B4F09" w14:textId="77777777" w:rsidR="00516885" w:rsidRDefault="00516885"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
    <w:panose1 w:val="0202060306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4D0AB" w14:textId="77777777" w:rsidR="00C31A2E" w:rsidRDefault="00C31A2E" w:rsidP="009245B3">
    <w:pPr>
      <w:pStyle w:val="Piedepgina"/>
      <w:ind w:left="-1701"/>
    </w:pPr>
    <w:r>
      <w:rPr>
        <w:noProof/>
        <w:lang w:val="es-CO" w:eastAsia="es-CO"/>
      </w:rPr>
      <w:drawing>
        <wp:inline distT="0" distB="0" distL="0" distR="0" wp14:anchorId="75A196A1" wp14:editId="531C970C">
          <wp:extent cx="7833995" cy="109002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906284" cy="11000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5933" w14:textId="77777777" w:rsidR="00516885" w:rsidRDefault="00516885" w:rsidP="003B5D97">
      <w:pPr>
        <w:spacing w:after="0" w:line="240" w:lineRule="auto"/>
      </w:pPr>
      <w:r>
        <w:separator/>
      </w:r>
    </w:p>
  </w:footnote>
  <w:footnote w:type="continuationSeparator" w:id="0">
    <w:p w14:paraId="449CC07B" w14:textId="77777777" w:rsidR="00516885" w:rsidRDefault="00516885"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DBEA9" w14:textId="77777777" w:rsidR="00C31A2E" w:rsidRDefault="00C31A2E" w:rsidP="00DF19FA">
    <w:pPr>
      <w:pStyle w:val="Encabezado"/>
      <w:ind w:left="-1701"/>
    </w:pPr>
    <w:r w:rsidRPr="005D76A5">
      <w:rPr>
        <w:noProof/>
        <w:lang w:val="es-CO" w:eastAsia="es-CO"/>
      </w:rPr>
      <w:drawing>
        <wp:inline distT="0" distB="0" distL="0" distR="0" wp14:anchorId="6538BE2C" wp14:editId="4CE483D0">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11" w15:restartNumberingAfterBreak="0">
    <w:nsid w:val="11E524B8"/>
    <w:multiLevelType w:val="hybridMultilevel"/>
    <w:tmpl w:val="3C001A7C"/>
    <w:lvl w:ilvl="0" w:tplc="20584FE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2" w15:restartNumberingAfterBreak="0">
    <w:nsid w:val="13815FC3"/>
    <w:multiLevelType w:val="hybridMultilevel"/>
    <w:tmpl w:val="8DA2E2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4386D9C"/>
    <w:multiLevelType w:val="multilevel"/>
    <w:tmpl w:val="9E547270"/>
    <w:lvl w:ilvl="0">
      <w:start w:val="1"/>
      <w:numFmt w:val="bullet"/>
      <w:lvlText w:val=""/>
      <w:lvlJc w:val="left"/>
      <w:pPr>
        <w:tabs>
          <w:tab w:val="num" w:pos="720"/>
        </w:tabs>
        <w:ind w:left="720" w:hanging="360"/>
      </w:pPr>
      <w:rPr>
        <w:rFonts w:ascii="Symbol" w:hAnsi="Symbol" w:hint="default"/>
        <w:sz w:val="20"/>
      </w:rPr>
    </w:lvl>
    <w:lvl w:ilvl="1">
      <w:start w:val="7"/>
      <w:numFmt w:val="bullet"/>
      <w:lvlText w:val="-"/>
      <w:lvlJc w:val="left"/>
      <w:pPr>
        <w:ind w:left="1440" w:hanging="360"/>
      </w:pPr>
      <w:rPr>
        <w:rFonts w:ascii="Arial" w:eastAsia="Calibr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E06"/>
    <w:multiLevelType w:val="hybridMultilevel"/>
    <w:tmpl w:val="D10405F2"/>
    <w:lvl w:ilvl="0" w:tplc="F836BE06">
      <w:numFmt w:val="bullet"/>
      <w:lvlText w:val="•"/>
      <w:lvlJc w:val="left"/>
      <w:pPr>
        <w:ind w:left="720" w:hanging="360"/>
      </w:pPr>
      <w:rPr>
        <w:rFonts w:hint="default"/>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E247C9B"/>
    <w:multiLevelType w:val="hybridMultilevel"/>
    <w:tmpl w:val="177EBC0A"/>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6"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7" w15:restartNumberingAfterBreak="0">
    <w:nsid w:val="364107B9"/>
    <w:multiLevelType w:val="multilevel"/>
    <w:tmpl w:val="F7ECA8C8"/>
    <w:lvl w:ilvl="0">
      <w:start w:val="7"/>
      <w:numFmt w:val="decimal"/>
      <w:lvlText w:val="%1"/>
      <w:lvlJc w:val="left"/>
      <w:pPr>
        <w:ind w:left="1034" w:hanging="852"/>
      </w:pPr>
      <w:rPr>
        <w:rFonts w:hint="default"/>
        <w:lang w:val="es-ES" w:eastAsia="es-ES" w:bidi="es-ES"/>
      </w:rPr>
    </w:lvl>
    <w:lvl w:ilvl="1">
      <w:start w:val="1"/>
      <w:numFmt w:val="decimal"/>
      <w:lvlText w:val="%1.%2"/>
      <w:lvlJc w:val="left"/>
      <w:pPr>
        <w:ind w:left="1034" w:hanging="852"/>
      </w:pPr>
      <w:rPr>
        <w:rFonts w:ascii="Arial" w:eastAsia="Arial" w:hAnsi="Arial" w:cs="Arial" w:hint="default"/>
        <w:spacing w:val="-1"/>
        <w:w w:val="100"/>
        <w:sz w:val="23"/>
        <w:szCs w:val="23"/>
        <w:lang w:val="es-ES" w:eastAsia="es-ES" w:bidi="es-ES"/>
      </w:rPr>
    </w:lvl>
    <w:lvl w:ilvl="2">
      <w:start w:val="1"/>
      <w:numFmt w:val="decimal"/>
      <w:lvlText w:val="%1.%2.%3"/>
      <w:lvlJc w:val="left"/>
      <w:pPr>
        <w:ind w:left="1713" w:hanging="720"/>
      </w:pPr>
      <w:rPr>
        <w:rFonts w:ascii="Arial" w:eastAsia="Arial" w:hAnsi="Arial" w:cs="Arial" w:hint="default"/>
        <w:spacing w:val="-1"/>
        <w:w w:val="100"/>
        <w:sz w:val="23"/>
        <w:szCs w:val="23"/>
        <w:lang w:val="es-ES" w:eastAsia="es-ES" w:bidi="es-ES"/>
      </w:rPr>
    </w:lvl>
    <w:lvl w:ilvl="3">
      <w:numFmt w:val="bullet"/>
      <w:lvlText w:val="•"/>
      <w:lvlJc w:val="left"/>
      <w:pPr>
        <w:ind w:left="3438" w:hanging="720"/>
      </w:pPr>
      <w:rPr>
        <w:rFonts w:hint="default"/>
        <w:lang w:val="es-ES" w:eastAsia="es-ES" w:bidi="es-ES"/>
      </w:rPr>
    </w:lvl>
    <w:lvl w:ilvl="4">
      <w:numFmt w:val="bullet"/>
      <w:lvlText w:val="•"/>
      <w:lvlJc w:val="left"/>
      <w:pPr>
        <w:ind w:left="4287" w:hanging="720"/>
      </w:pPr>
      <w:rPr>
        <w:rFonts w:hint="default"/>
        <w:lang w:val="es-ES" w:eastAsia="es-ES" w:bidi="es-ES"/>
      </w:rPr>
    </w:lvl>
    <w:lvl w:ilvl="5">
      <w:numFmt w:val="bullet"/>
      <w:lvlText w:val="•"/>
      <w:lvlJc w:val="left"/>
      <w:pPr>
        <w:ind w:left="5136" w:hanging="720"/>
      </w:pPr>
      <w:rPr>
        <w:rFonts w:hint="default"/>
        <w:lang w:val="es-ES" w:eastAsia="es-ES" w:bidi="es-ES"/>
      </w:rPr>
    </w:lvl>
    <w:lvl w:ilvl="6">
      <w:numFmt w:val="bullet"/>
      <w:lvlText w:val="•"/>
      <w:lvlJc w:val="left"/>
      <w:pPr>
        <w:ind w:left="5985" w:hanging="720"/>
      </w:pPr>
      <w:rPr>
        <w:rFonts w:hint="default"/>
        <w:lang w:val="es-ES" w:eastAsia="es-ES" w:bidi="es-ES"/>
      </w:rPr>
    </w:lvl>
    <w:lvl w:ilvl="7">
      <w:numFmt w:val="bullet"/>
      <w:lvlText w:val="•"/>
      <w:lvlJc w:val="left"/>
      <w:pPr>
        <w:ind w:left="6834" w:hanging="720"/>
      </w:pPr>
      <w:rPr>
        <w:rFonts w:hint="default"/>
        <w:lang w:val="es-ES" w:eastAsia="es-ES" w:bidi="es-ES"/>
      </w:rPr>
    </w:lvl>
    <w:lvl w:ilvl="8">
      <w:numFmt w:val="bullet"/>
      <w:lvlText w:val="•"/>
      <w:lvlJc w:val="left"/>
      <w:pPr>
        <w:ind w:left="7684" w:hanging="720"/>
      </w:pPr>
      <w:rPr>
        <w:rFonts w:hint="default"/>
        <w:lang w:val="es-ES" w:eastAsia="es-ES" w:bidi="es-ES"/>
      </w:rPr>
    </w:lvl>
  </w:abstractNum>
  <w:abstractNum w:abstractNumId="18" w15:restartNumberingAfterBreak="0">
    <w:nsid w:val="4C080C20"/>
    <w:multiLevelType w:val="hybridMultilevel"/>
    <w:tmpl w:val="FD0662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CBF7004"/>
    <w:multiLevelType w:val="hybridMultilevel"/>
    <w:tmpl w:val="4D6C9A4C"/>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0" w15:restartNumberingAfterBreak="0">
    <w:nsid w:val="4E0C5879"/>
    <w:multiLevelType w:val="hybridMultilevel"/>
    <w:tmpl w:val="DEA875F0"/>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1" w15:restartNumberingAfterBreak="0">
    <w:nsid w:val="4F290DDD"/>
    <w:multiLevelType w:val="hybridMultilevel"/>
    <w:tmpl w:val="13089212"/>
    <w:lvl w:ilvl="0" w:tplc="240A000F">
      <w:start w:val="1"/>
      <w:numFmt w:val="decimal"/>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2" w15:restartNumberingAfterBreak="0">
    <w:nsid w:val="501E680C"/>
    <w:multiLevelType w:val="multilevel"/>
    <w:tmpl w:val="C672B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130F9"/>
    <w:multiLevelType w:val="hybridMultilevel"/>
    <w:tmpl w:val="BE44B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C3B7FC5"/>
    <w:multiLevelType w:val="hybridMultilevel"/>
    <w:tmpl w:val="D6D2F0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DE27841"/>
    <w:multiLevelType w:val="hybridMultilevel"/>
    <w:tmpl w:val="6FC8EB1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7" w15:restartNumberingAfterBreak="0">
    <w:nsid w:val="5FDE0435"/>
    <w:multiLevelType w:val="hybridMultilevel"/>
    <w:tmpl w:val="DADEF36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811142"/>
    <w:multiLevelType w:val="multilevel"/>
    <w:tmpl w:val="6C101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EE97459"/>
    <w:multiLevelType w:val="hybridMultilevel"/>
    <w:tmpl w:val="1666D0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7"/>
  </w:num>
  <w:num w:numId="14">
    <w:abstractNumId w:val="27"/>
  </w:num>
  <w:num w:numId="15">
    <w:abstractNumId w:val="28"/>
  </w:num>
  <w:num w:numId="16">
    <w:abstractNumId w:val="13"/>
  </w:num>
  <w:num w:numId="17">
    <w:abstractNumId w:val="22"/>
  </w:num>
  <w:num w:numId="18">
    <w:abstractNumId w:val="25"/>
  </w:num>
  <w:num w:numId="19">
    <w:abstractNumId w:val="12"/>
  </w:num>
  <w:num w:numId="20">
    <w:abstractNumId w:val="23"/>
  </w:num>
  <w:num w:numId="21">
    <w:abstractNumId w:val="19"/>
  </w:num>
  <w:num w:numId="22">
    <w:abstractNumId w:val="14"/>
  </w:num>
  <w:num w:numId="23">
    <w:abstractNumId w:val="24"/>
  </w:num>
  <w:num w:numId="24">
    <w:abstractNumId w:val="26"/>
  </w:num>
  <w:num w:numId="25">
    <w:abstractNumId w:val="29"/>
  </w:num>
  <w:num w:numId="26">
    <w:abstractNumId w:val="21"/>
  </w:num>
  <w:num w:numId="27">
    <w:abstractNumId w:val="11"/>
  </w:num>
  <w:num w:numId="28">
    <w:abstractNumId w:val="20"/>
  </w:num>
  <w:num w:numId="29">
    <w:abstractNumId w:val="1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activeWritingStyle w:appName="MSWord" w:lang="es-CO" w:vendorID="64" w:dllVersion="409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324D"/>
    <w:rsid w:val="0001239A"/>
    <w:rsid w:val="0002070E"/>
    <w:rsid w:val="0002514C"/>
    <w:rsid w:val="0003227F"/>
    <w:rsid w:val="00043F14"/>
    <w:rsid w:val="00046DB3"/>
    <w:rsid w:val="00051D02"/>
    <w:rsid w:val="00053363"/>
    <w:rsid w:val="0006579C"/>
    <w:rsid w:val="000712D1"/>
    <w:rsid w:val="0007239E"/>
    <w:rsid w:val="0007530E"/>
    <w:rsid w:val="00087415"/>
    <w:rsid w:val="00090E81"/>
    <w:rsid w:val="00093B61"/>
    <w:rsid w:val="000A4F00"/>
    <w:rsid w:val="000B68F1"/>
    <w:rsid w:val="000C5D35"/>
    <w:rsid w:val="000D3524"/>
    <w:rsid w:val="000D38FB"/>
    <w:rsid w:val="000D79BB"/>
    <w:rsid w:val="000F285A"/>
    <w:rsid w:val="000F4F01"/>
    <w:rsid w:val="00106B7D"/>
    <w:rsid w:val="00113059"/>
    <w:rsid w:val="00117213"/>
    <w:rsid w:val="00123714"/>
    <w:rsid w:val="00124225"/>
    <w:rsid w:val="0012665E"/>
    <w:rsid w:val="001278E4"/>
    <w:rsid w:val="0013180B"/>
    <w:rsid w:val="00142CD2"/>
    <w:rsid w:val="00150C9C"/>
    <w:rsid w:val="00157BC8"/>
    <w:rsid w:val="00162401"/>
    <w:rsid w:val="00162535"/>
    <w:rsid w:val="00164D08"/>
    <w:rsid w:val="00175FA1"/>
    <w:rsid w:val="0018063B"/>
    <w:rsid w:val="001A3F01"/>
    <w:rsid w:val="001B671E"/>
    <w:rsid w:val="001D23B6"/>
    <w:rsid w:val="001D4050"/>
    <w:rsid w:val="001D406D"/>
    <w:rsid w:val="001D54A0"/>
    <w:rsid w:val="00200A0F"/>
    <w:rsid w:val="00201403"/>
    <w:rsid w:val="00214EC7"/>
    <w:rsid w:val="00235CC6"/>
    <w:rsid w:val="002408BC"/>
    <w:rsid w:val="00245388"/>
    <w:rsid w:val="00262A7C"/>
    <w:rsid w:val="00270EF4"/>
    <w:rsid w:val="00281721"/>
    <w:rsid w:val="002820E6"/>
    <w:rsid w:val="00283FBF"/>
    <w:rsid w:val="00290529"/>
    <w:rsid w:val="002940F2"/>
    <w:rsid w:val="002957D5"/>
    <w:rsid w:val="002A7599"/>
    <w:rsid w:val="002A7D9A"/>
    <w:rsid w:val="002B070D"/>
    <w:rsid w:val="002B19BD"/>
    <w:rsid w:val="002B4A66"/>
    <w:rsid w:val="002C149B"/>
    <w:rsid w:val="002D1AAA"/>
    <w:rsid w:val="002D6386"/>
    <w:rsid w:val="002E7D9F"/>
    <w:rsid w:val="002F4955"/>
    <w:rsid w:val="003039D6"/>
    <w:rsid w:val="00311CEF"/>
    <w:rsid w:val="00313F25"/>
    <w:rsid w:val="00313FC5"/>
    <w:rsid w:val="00315A41"/>
    <w:rsid w:val="0032323C"/>
    <w:rsid w:val="00325B47"/>
    <w:rsid w:val="00327327"/>
    <w:rsid w:val="00331465"/>
    <w:rsid w:val="00331B1D"/>
    <w:rsid w:val="0033390E"/>
    <w:rsid w:val="0033715B"/>
    <w:rsid w:val="00340845"/>
    <w:rsid w:val="003417FA"/>
    <w:rsid w:val="00347F8D"/>
    <w:rsid w:val="003616D5"/>
    <w:rsid w:val="0036484A"/>
    <w:rsid w:val="003713FA"/>
    <w:rsid w:val="00386EF0"/>
    <w:rsid w:val="00387C1B"/>
    <w:rsid w:val="003A1654"/>
    <w:rsid w:val="003A426E"/>
    <w:rsid w:val="003A56D9"/>
    <w:rsid w:val="003B29B2"/>
    <w:rsid w:val="003B5D97"/>
    <w:rsid w:val="003B61AD"/>
    <w:rsid w:val="003B796E"/>
    <w:rsid w:val="003D3066"/>
    <w:rsid w:val="00420C52"/>
    <w:rsid w:val="00424790"/>
    <w:rsid w:val="00442E62"/>
    <w:rsid w:val="00444A3F"/>
    <w:rsid w:val="004551A0"/>
    <w:rsid w:val="004631EB"/>
    <w:rsid w:val="00463E4B"/>
    <w:rsid w:val="00464DC1"/>
    <w:rsid w:val="004663A9"/>
    <w:rsid w:val="00470107"/>
    <w:rsid w:val="00484A17"/>
    <w:rsid w:val="00485C34"/>
    <w:rsid w:val="004947C6"/>
    <w:rsid w:val="004C7B66"/>
    <w:rsid w:val="004D4C63"/>
    <w:rsid w:val="004D61BA"/>
    <w:rsid w:val="004D6C93"/>
    <w:rsid w:val="004F1E20"/>
    <w:rsid w:val="00502C38"/>
    <w:rsid w:val="00516885"/>
    <w:rsid w:val="00524478"/>
    <w:rsid w:val="00530D89"/>
    <w:rsid w:val="005351B6"/>
    <w:rsid w:val="005513D5"/>
    <w:rsid w:val="0055278C"/>
    <w:rsid w:val="005535BD"/>
    <w:rsid w:val="00555EB8"/>
    <w:rsid w:val="00557EC4"/>
    <w:rsid w:val="00562CF1"/>
    <w:rsid w:val="00563A94"/>
    <w:rsid w:val="00580286"/>
    <w:rsid w:val="00585211"/>
    <w:rsid w:val="005942F4"/>
    <w:rsid w:val="00595166"/>
    <w:rsid w:val="005963D2"/>
    <w:rsid w:val="005B0928"/>
    <w:rsid w:val="005B094E"/>
    <w:rsid w:val="005B654D"/>
    <w:rsid w:val="005C0B2D"/>
    <w:rsid w:val="005C27B9"/>
    <w:rsid w:val="005C3297"/>
    <w:rsid w:val="005C4D0D"/>
    <w:rsid w:val="005C6BB9"/>
    <w:rsid w:val="005D2277"/>
    <w:rsid w:val="005D47EE"/>
    <w:rsid w:val="005D76A5"/>
    <w:rsid w:val="005E6914"/>
    <w:rsid w:val="005F64C6"/>
    <w:rsid w:val="005F6AC8"/>
    <w:rsid w:val="00600728"/>
    <w:rsid w:val="006118AB"/>
    <w:rsid w:val="00612BA8"/>
    <w:rsid w:val="00624F89"/>
    <w:rsid w:val="00625BB9"/>
    <w:rsid w:val="00627C7A"/>
    <w:rsid w:val="00647B0B"/>
    <w:rsid w:val="0065500B"/>
    <w:rsid w:val="006943C7"/>
    <w:rsid w:val="006A2C34"/>
    <w:rsid w:val="006A66A3"/>
    <w:rsid w:val="006C533C"/>
    <w:rsid w:val="006E3384"/>
    <w:rsid w:val="006E3C5A"/>
    <w:rsid w:val="006F02E9"/>
    <w:rsid w:val="006F25AD"/>
    <w:rsid w:val="006F55C2"/>
    <w:rsid w:val="00703C57"/>
    <w:rsid w:val="00707C8C"/>
    <w:rsid w:val="007107A0"/>
    <w:rsid w:val="00711620"/>
    <w:rsid w:val="00714281"/>
    <w:rsid w:val="00725DA8"/>
    <w:rsid w:val="0073106D"/>
    <w:rsid w:val="00733769"/>
    <w:rsid w:val="0074317B"/>
    <w:rsid w:val="00750074"/>
    <w:rsid w:val="0075086F"/>
    <w:rsid w:val="00753B77"/>
    <w:rsid w:val="0077168B"/>
    <w:rsid w:val="00775235"/>
    <w:rsid w:val="00777469"/>
    <w:rsid w:val="0078533C"/>
    <w:rsid w:val="007A220C"/>
    <w:rsid w:val="007A470C"/>
    <w:rsid w:val="007C0B52"/>
    <w:rsid w:val="007C4B92"/>
    <w:rsid w:val="007C4CD5"/>
    <w:rsid w:val="007C731E"/>
    <w:rsid w:val="007F5E41"/>
    <w:rsid w:val="00800905"/>
    <w:rsid w:val="00801CD1"/>
    <w:rsid w:val="00802779"/>
    <w:rsid w:val="00802AA7"/>
    <w:rsid w:val="00803B58"/>
    <w:rsid w:val="00811E57"/>
    <w:rsid w:val="00814F81"/>
    <w:rsid w:val="008178C9"/>
    <w:rsid w:val="00825653"/>
    <w:rsid w:val="00830E1B"/>
    <w:rsid w:val="00837865"/>
    <w:rsid w:val="0084407C"/>
    <w:rsid w:val="00845265"/>
    <w:rsid w:val="008504EC"/>
    <w:rsid w:val="00851888"/>
    <w:rsid w:val="00856CC3"/>
    <w:rsid w:val="00860730"/>
    <w:rsid w:val="00862FEC"/>
    <w:rsid w:val="00867DE1"/>
    <w:rsid w:val="008711E0"/>
    <w:rsid w:val="008724B9"/>
    <w:rsid w:val="00880270"/>
    <w:rsid w:val="00887B89"/>
    <w:rsid w:val="008952B3"/>
    <w:rsid w:val="00896DB4"/>
    <w:rsid w:val="008B1782"/>
    <w:rsid w:val="008B2132"/>
    <w:rsid w:val="008D6026"/>
    <w:rsid w:val="008E4361"/>
    <w:rsid w:val="008E5922"/>
    <w:rsid w:val="008F4674"/>
    <w:rsid w:val="008F7D15"/>
    <w:rsid w:val="009028A4"/>
    <w:rsid w:val="00906FEF"/>
    <w:rsid w:val="0091377D"/>
    <w:rsid w:val="009245B3"/>
    <w:rsid w:val="00930290"/>
    <w:rsid w:val="0094586B"/>
    <w:rsid w:val="009512E9"/>
    <w:rsid w:val="0095181A"/>
    <w:rsid w:val="00970F75"/>
    <w:rsid w:val="00973D90"/>
    <w:rsid w:val="00976511"/>
    <w:rsid w:val="009936DB"/>
    <w:rsid w:val="009A0AE4"/>
    <w:rsid w:val="009B1127"/>
    <w:rsid w:val="009B33A0"/>
    <w:rsid w:val="009B513B"/>
    <w:rsid w:val="009C18B0"/>
    <w:rsid w:val="009E20C2"/>
    <w:rsid w:val="009F1FC1"/>
    <w:rsid w:val="009F3CD4"/>
    <w:rsid w:val="009F7774"/>
    <w:rsid w:val="00A00F12"/>
    <w:rsid w:val="00A05007"/>
    <w:rsid w:val="00A17C8A"/>
    <w:rsid w:val="00A222CE"/>
    <w:rsid w:val="00A5099D"/>
    <w:rsid w:val="00A70AB8"/>
    <w:rsid w:val="00A74CB9"/>
    <w:rsid w:val="00A81B69"/>
    <w:rsid w:val="00A90679"/>
    <w:rsid w:val="00A9388F"/>
    <w:rsid w:val="00A95D60"/>
    <w:rsid w:val="00AA55A0"/>
    <w:rsid w:val="00AB09F0"/>
    <w:rsid w:val="00AB3C48"/>
    <w:rsid w:val="00AC0655"/>
    <w:rsid w:val="00AC07CB"/>
    <w:rsid w:val="00AE345B"/>
    <w:rsid w:val="00AE7FE2"/>
    <w:rsid w:val="00AF3F52"/>
    <w:rsid w:val="00AF7B0A"/>
    <w:rsid w:val="00B13F31"/>
    <w:rsid w:val="00B165F8"/>
    <w:rsid w:val="00B179D0"/>
    <w:rsid w:val="00B3096B"/>
    <w:rsid w:val="00B36880"/>
    <w:rsid w:val="00B43D9A"/>
    <w:rsid w:val="00B55124"/>
    <w:rsid w:val="00B55F09"/>
    <w:rsid w:val="00B6285D"/>
    <w:rsid w:val="00B771C8"/>
    <w:rsid w:val="00B86A34"/>
    <w:rsid w:val="00BA6509"/>
    <w:rsid w:val="00BC284E"/>
    <w:rsid w:val="00BD496E"/>
    <w:rsid w:val="00BD5655"/>
    <w:rsid w:val="00BD5F7D"/>
    <w:rsid w:val="00BE295A"/>
    <w:rsid w:val="00BE60DC"/>
    <w:rsid w:val="00BE6E8A"/>
    <w:rsid w:val="00C074B2"/>
    <w:rsid w:val="00C1344F"/>
    <w:rsid w:val="00C24F00"/>
    <w:rsid w:val="00C25782"/>
    <w:rsid w:val="00C30392"/>
    <w:rsid w:val="00C305EC"/>
    <w:rsid w:val="00C31A2E"/>
    <w:rsid w:val="00C31C90"/>
    <w:rsid w:val="00C32ABB"/>
    <w:rsid w:val="00C4771D"/>
    <w:rsid w:val="00C62E6D"/>
    <w:rsid w:val="00CA1FD7"/>
    <w:rsid w:val="00CA2455"/>
    <w:rsid w:val="00CB44AA"/>
    <w:rsid w:val="00CB6A3B"/>
    <w:rsid w:val="00CC0529"/>
    <w:rsid w:val="00CC4883"/>
    <w:rsid w:val="00CD1DE4"/>
    <w:rsid w:val="00CD2EDE"/>
    <w:rsid w:val="00CE2F6B"/>
    <w:rsid w:val="00CE5AB3"/>
    <w:rsid w:val="00D110A6"/>
    <w:rsid w:val="00D12419"/>
    <w:rsid w:val="00D23301"/>
    <w:rsid w:val="00D30ED1"/>
    <w:rsid w:val="00D40D41"/>
    <w:rsid w:val="00D45F97"/>
    <w:rsid w:val="00D60501"/>
    <w:rsid w:val="00D669BC"/>
    <w:rsid w:val="00D80532"/>
    <w:rsid w:val="00D849EE"/>
    <w:rsid w:val="00D9154E"/>
    <w:rsid w:val="00D93685"/>
    <w:rsid w:val="00DA02FE"/>
    <w:rsid w:val="00DA2885"/>
    <w:rsid w:val="00DA3A60"/>
    <w:rsid w:val="00DA4D1E"/>
    <w:rsid w:val="00DA6195"/>
    <w:rsid w:val="00DB1262"/>
    <w:rsid w:val="00DC2C8A"/>
    <w:rsid w:val="00DC4E1E"/>
    <w:rsid w:val="00DC73AD"/>
    <w:rsid w:val="00DD0261"/>
    <w:rsid w:val="00DD28CF"/>
    <w:rsid w:val="00DF19FA"/>
    <w:rsid w:val="00E0304F"/>
    <w:rsid w:val="00E116D2"/>
    <w:rsid w:val="00E164D4"/>
    <w:rsid w:val="00E33B92"/>
    <w:rsid w:val="00E370CC"/>
    <w:rsid w:val="00E37411"/>
    <w:rsid w:val="00E4462C"/>
    <w:rsid w:val="00E46CA8"/>
    <w:rsid w:val="00E550BA"/>
    <w:rsid w:val="00E62F9F"/>
    <w:rsid w:val="00E6541B"/>
    <w:rsid w:val="00E7096F"/>
    <w:rsid w:val="00E80C96"/>
    <w:rsid w:val="00E87362"/>
    <w:rsid w:val="00EA1090"/>
    <w:rsid w:val="00EA1CA1"/>
    <w:rsid w:val="00EC4C36"/>
    <w:rsid w:val="00EC50AE"/>
    <w:rsid w:val="00ED3178"/>
    <w:rsid w:val="00EE1B71"/>
    <w:rsid w:val="00EF3650"/>
    <w:rsid w:val="00EF4666"/>
    <w:rsid w:val="00F05754"/>
    <w:rsid w:val="00F15E58"/>
    <w:rsid w:val="00F16AF1"/>
    <w:rsid w:val="00F2298A"/>
    <w:rsid w:val="00F30360"/>
    <w:rsid w:val="00F32CEA"/>
    <w:rsid w:val="00F43942"/>
    <w:rsid w:val="00F47A67"/>
    <w:rsid w:val="00F602F6"/>
    <w:rsid w:val="00F71B82"/>
    <w:rsid w:val="00F84AF3"/>
    <w:rsid w:val="00F86F07"/>
    <w:rsid w:val="00F935FF"/>
    <w:rsid w:val="00F93801"/>
    <w:rsid w:val="00FA13D1"/>
    <w:rsid w:val="00FB5087"/>
    <w:rsid w:val="00FE09B6"/>
    <w:rsid w:val="00FE3EEF"/>
    <w:rsid w:val="00FF5C06"/>
    <w:rsid w:val="00FF620D"/>
    <w:rsid w:val="00FF6635"/>
    <w:rsid w:val="026FA1BD"/>
    <w:rsid w:val="0B459184"/>
    <w:rsid w:val="11DE4D9E"/>
    <w:rsid w:val="17890149"/>
    <w:rsid w:val="3555BF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7981DF"/>
  <w15:docId w15:val="{D6656CBD-2ED0-496E-9B8B-5DC8D3E4D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213"/>
    <w:pPr>
      <w:spacing w:after="200" w:line="276" w:lineRule="auto"/>
    </w:pPr>
    <w:rPr>
      <w:sz w:val="22"/>
      <w:szCs w:val="22"/>
      <w:lang w:val="es-ES" w:eastAsia="en-US"/>
    </w:rPr>
  </w:style>
  <w:style w:type="paragraph" w:styleId="Ttulo1">
    <w:name w:val="heading 1"/>
    <w:basedOn w:val="Normal"/>
    <w:link w:val="Ttulo1Car"/>
    <w:uiPriority w:val="1"/>
    <w:qFormat/>
    <w:rsid w:val="007F5E41"/>
    <w:pPr>
      <w:widowControl w:val="0"/>
      <w:autoSpaceDE w:val="0"/>
      <w:autoSpaceDN w:val="0"/>
      <w:spacing w:after="0" w:line="240" w:lineRule="auto"/>
      <w:ind w:left="974" w:hanging="433"/>
      <w:outlineLvl w:val="0"/>
    </w:pPr>
    <w:rPr>
      <w:rFonts w:ascii="Arial" w:eastAsia="Arial" w:hAnsi="Arial" w:cs="Arial"/>
      <w:b/>
      <w:bCs/>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customStyle="1" w:styleId="CUERPOTEXTO">
    <w:name w:val="CUERPO TEXTO"/>
    <w:basedOn w:val="Normal"/>
    <w:rsid w:val="00845265"/>
    <w:pPr>
      <w:tabs>
        <w:tab w:val="center" w:pos="510"/>
        <w:tab w:val="left" w:pos="1134"/>
      </w:tabs>
      <w:autoSpaceDE w:val="0"/>
      <w:autoSpaceDN w:val="0"/>
      <w:adjustRightInd w:val="0"/>
      <w:spacing w:before="28" w:after="28" w:line="210" w:lineRule="atLeast"/>
      <w:ind w:firstLine="283"/>
      <w:jc w:val="both"/>
    </w:pPr>
    <w:rPr>
      <w:rFonts w:ascii="Times" w:eastAsia="Times New Roman" w:hAnsi="Times"/>
      <w:color w:val="000000"/>
      <w:sz w:val="19"/>
      <w:szCs w:val="19"/>
      <w:lang w:eastAsia="es-ES"/>
    </w:rPr>
  </w:style>
  <w:style w:type="paragraph" w:styleId="Textonotaalfinal">
    <w:name w:val="endnote text"/>
    <w:basedOn w:val="Normal"/>
    <w:link w:val="TextonotaalfinalCar"/>
    <w:uiPriority w:val="99"/>
    <w:rsid w:val="00845265"/>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845265"/>
    <w:rPr>
      <w:lang w:val="es-ES_tradnl" w:eastAsia="es-ES"/>
    </w:rPr>
  </w:style>
  <w:style w:type="character" w:customStyle="1" w:styleId="Ttulo1Car">
    <w:name w:val="Título 1 Car"/>
    <w:basedOn w:val="Fuentedeprrafopredeter"/>
    <w:link w:val="Ttulo1"/>
    <w:uiPriority w:val="1"/>
    <w:rsid w:val="007F5E41"/>
    <w:rPr>
      <w:rFonts w:ascii="Arial" w:eastAsia="Arial" w:hAnsi="Arial" w:cs="Arial"/>
      <w:b/>
      <w:bCs/>
      <w:sz w:val="22"/>
      <w:szCs w:val="22"/>
      <w:lang w:val="es-ES" w:eastAsia="es-ES" w:bidi="es-ES"/>
    </w:rPr>
  </w:style>
  <w:style w:type="paragraph" w:styleId="Textoindependiente">
    <w:name w:val="Body Text"/>
    <w:basedOn w:val="Normal"/>
    <w:link w:val="TextoindependienteCar"/>
    <w:uiPriority w:val="1"/>
    <w:qFormat/>
    <w:rsid w:val="007F5E41"/>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7F5E41"/>
    <w:rPr>
      <w:rFonts w:ascii="Arial" w:eastAsia="Arial" w:hAnsi="Arial" w:cs="Arial"/>
      <w:lang w:val="es-ES" w:eastAsia="es-ES" w:bidi="es-ES"/>
    </w:rPr>
  </w:style>
  <w:style w:type="paragraph" w:styleId="Prrafodelista">
    <w:name w:val="List Paragraph"/>
    <w:basedOn w:val="Normal"/>
    <w:uiPriority w:val="1"/>
    <w:qFormat/>
    <w:rsid w:val="00BE295A"/>
    <w:pPr>
      <w:widowControl w:val="0"/>
      <w:autoSpaceDE w:val="0"/>
      <w:autoSpaceDN w:val="0"/>
      <w:spacing w:after="0" w:line="240" w:lineRule="auto"/>
      <w:ind w:left="1034" w:hanging="360"/>
    </w:pPr>
    <w:rPr>
      <w:rFonts w:ascii="Arial" w:eastAsia="Arial" w:hAnsi="Arial" w:cs="Arial"/>
      <w:lang w:eastAsia="es-ES" w:bidi="es-ES"/>
    </w:rPr>
  </w:style>
  <w:style w:type="paragraph" w:customStyle="1" w:styleId="Default">
    <w:name w:val="Default"/>
    <w:rsid w:val="00DD28CF"/>
    <w:pPr>
      <w:autoSpaceDE w:val="0"/>
      <w:autoSpaceDN w:val="0"/>
      <w:adjustRightInd w:val="0"/>
    </w:pPr>
    <w:rPr>
      <w:rFonts w:ascii="Arial" w:hAnsi="Arial" w:cs="Arial"/>
      <w:color w:val="000000"/>
      <w:sz w:val="24"/>
      <w:szCs w:val="24"/>
    </w:rPr>
  </w:style>
  <w:style w:type="character" w:customStyle="1" w:styleId="Mencinsinresolver1">
    <w:name w:val="Mención sin resolver1"/>
    <w:basedOn w:val="Fuentedeprrafopredeter"/>
    <w:uiPriority w:val="99"/>
    <w:semiHidden/>
    <w:unhideWhenUsed/>
    <w:rsid w:val="002D6386"/>
    <w:rPr>
      <w:color w:val="605E5C"/>
      <w:shd w:val="clear" w:color="auto" w:fill="E1DFDD"/>
    </w:rPr>
  </w:style>
  <w:style w:type="character" w:customStyle="1" w:styleId="normaltextrun">
    <w:name w:val="normaltextrun"/>
    <w:basedOn w:val="Fuentedeprrafopredeter"/>
    <w:rsid w:val="005535BD"/>
  </w:style>
  <w:style w:type="character" w:customStyle="1" w:styleId="eop">
    <w:name w:val="eop"/>
    <w:basedOn w:val="Fuentedeprrafopredeter"/>
    <w:rsid w:val="005535BD"/>
  </w:style>
  <w:style w:type="character" w:customStyle="1" w:styleId="UnresolvedMention">
    <w:name w:val="Unresolved Mention"/>
    <w:basedOn w:val="Fuentedeprrafopredeter"/>
    <w:uiPriority w:val="99"/>
    <w:semiHidden/>
    <w:unhideWhenUsed/>
    <w:rsid w:val="0075086F"/>
    <w:rPr>
      <w:color w:val="605E5C"/>
      <w:shd w:val="clear" w:color="auto" w:fill="E1DFDD"/>
    </w:rPr>
  </w:style>
  <w:style w:type="character" w:styleId="Textoennegrita">
    <w:name w:val="Strong"/>
    <w:basedOn w:val="Fuentedeprrafopredeter"/>
    <w:uiPriority w:val="22"/>
    <w:qFormat/>
    <w:rsid w:val="006943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524">
      <w:bodyDiv w:val="1"/>
      <w:marLeft w:val="0"/>
      <w:marRight w:val="0"/>
      <w:marTop w:val="0"/>
      <w:marBottom w:val="0"/>
      <w:divBdr>
        <w:top w:val="none" w:sz="0" w:space="0" w:color="auto"/>
        <w:left w:val="none" w:sz="0" w:space="0" w:color="auto"/>
        <w:bottom w:val="none" w:sz="0" w:space="0" w:color="auto"/>
        <w:right w:val="none" w:sz="0" w:space="0" w:color="auto"/>
      </w:divBdr>
    </w:div>
    <w:div w:id="52244348">
      <w:bodyDiv w:val="1"/>
      <w:marLeft w:val="0"/>
      <w:marRight w:val="0"/>
      <w:marTop w:val="0"/>
      <w:marBottom w:val="0"/>
      <w:divBdr>
        <w:top w:val="none" w:sz="0" w:space="0" w:color="auto"/>
        <w:left w:val="none" w:sz="0" w:space="0" w:color="auto"/>
        <w:bottom w:val="none" w:sz="0" w:space="0" w:color="auto"/>
        <w:right w:val="none" w:sz="0" w:space="0" w:color="auto"/>
      </w:divBdr>
      <w:divsChild>
        <w:div w:id="259264698">
          <w:marLeft w:val="0"/>
          <w:marRight w:val="0"/>
          <w:marTop w:val="0"/>
          <w:marBottom w:val="0"/>
          <w:divBdr>
            <w:top w:val="none" w:sz="0" w:space="0" w:color="auto"/>
            <w:left w:val="none" w:sz="0" w:space="0" w:color="auto"/>
            <w:bottom w:val="none" w:sz="0" w:space="0" w:color="auto"/>
            <w:right w:val="none" w:sz="0" w:space="0" w:color="auto"/>
          </w:divBdr>
        </w:div>
        <w:div w:id="746728272">
          <w:marLeft w:val="0"/>
          <w:marRight w:val="0"/>
          <w:marTop w:val="0"/>
          <w:marBottom w:val="0"/>
          <w:divBdr>
            <w:top w:val="none" w:sz="0" w:space="0" w:color="auto"/>
            <w:left w:val="none" w:sz="0" w:space="0" w:color="auto"/>
            <w:bottom w:val="none" w:sz="0" w:space="0" w:color="auto"/>
            <w:right w:val="none" w:sz="0" w:space="0" w:color="auto"/>
          </w:divBdr>
        </w:div>
        <w:div w:id="1123697289">
          <w:marLeft w:val="0"/>
          <w:marRight w:val="0"/>
          <w:marTop w:val="0"/>
          <w:marBottom w:val="0"/>
          <w:divBdr>
            <w:top w:val="none" w:sz="0" w:space="0" w:color="auto"/>
            <w:left w:val="none" w:sz="0" w:space="0" w:color="auto"/>
            <w:bottom w:val="none" w:sz="0" w:space="0" w:color="auto"/>
            <w:right w:val="none" w:sz="0" w:space="0" w:color="auto"/>
          </w:divBdr>
        </w:div>
        <w:div w:id="599798661">
          <w:marLeft w:val="0"/>
          <w:marRight w:val="0"/>
          <w:marTop w:val="0"/>
          <w:marBottom w:val="0"/>
          <w:divBdr>
            <w:top w:val="none" w:sz="0" w:space="0" w:color="auto"/>
            <w:left w:val="none" w:sz="0" w:space="0" w:color="auto"/>
            <w:bottom w:val="none" w:sz="0" w:space="0" w:color="auto"/>
            <w:right w:val="none" w:sz="0" w:space="0" w:color="auto"/>
          </w:divBdr>
        </w:div>
        <w:div w:id="322898131">
          <w:marLeft w:val="0"/>
          <w:marRight w:val="0"/>
          <w:marTop w:val="0"/>
          <w:marBottom w:val="0"/>
          <w:divBdr>
            <w:top w:val="none" w:sz="0" w:space="0" w:color="auto"/>
            <w:left w:val="none" w:sz="0" w:space="0" w:color="auto"/>
            <w:bottom w:val="none" w:sz="0" w:space="0" w:color="auto"/>
            <w:right w:val="none" w:sz="0" w:space="0" w:color="auto"/>
          </w:divBdr>
        </w:div>
        <w:div w:id="529800534">
          <w:marLeft w:val="0"/>
          <w:marRight w:val="0"/>
          <w:marTop w:val="0"/>
          <w:marBottom w:val="0"/>
          <w:divBdr>
            <w:top w:val="none" w:sz="0" w:space="0" w:color="auto"/>
            <w:left w:val="none" w:sz="0" w:space="0" w:color="auto"/>
            <w:bottom w:val="none" w:sz="0" w:space="0" w:color="auto"/>
            <w:right w:val="none" w:sz="0" w:space="0" w:color="auto"/>
          </w:divBdr>
        </w:div>
      </w:divsChild>
    </w:div>
    <w:div w:id="639725092">
      <w:bodyDiv w:val="1"/>
      <w:marLeft w:val="0"/>
      <w:marRight w:val="0"/>
      <w:marTop w:val="0"/>
      <w:marBottom w:val="0"/>
      <w:divBdr>
        <w:top w:val="none" w:sz="0" w:space="0" w:color="auto"/>
        <w:left w:val="none" w:sz="0" w:space="0" w:color="auto"/>
        <w:bottom w:val="none" w:sz="0" w:space="0" w:color="auto"/>
        <w:right w:val="none" w:sz="0" w:space="0" w:color="auto"/>
      </w:divBdr>
    </w:div>
    <w:div w:id="780997567">
      <w:bodyDiv w:val="1"/>
      <w:marLeft w:val="0"/>
      <w:marRight w:val="0"/>
      <w:marTop w:val="0"/>
      <w:marBottom w:val="0"/>
      <w:divBdr>
        <w:top w:val="none" w:sz="0" w:space="0" w:color="auto"/>
        <w:left w:val="none" w:sz="0" w:space="0" w:color="auto"/>
        <w:bottom w:val="none" w:sz="0" w:space="0" w:color="auto"/>
        <w:right w:val="none" w:sz="0" w:space="0" w:color="auto"/>
      </w:divBdr>
    </w:div>
    <w:div w:id="1011302188">
      <w:bodyDiv w:val="1"/>
      <w:marLeft w:val="0"/>
      <w:marRight w:val="0"/>
      <w:marTop w:val="0"/>
      <w:marBottom w:val="0"/>
      <w:divBdr>
        <w:top w:val="none" w:sz="0" w:space="0" w:color="auto"/>
        <w:left w:val="none" w:sz="0" w:space="0" w:color="auto"/>
        <w:bottom w:val="none" w:sz="0" w:space="0" w:color="auto"/>
        <w:right w:val="none" w:sz="0" w:space="0" w:color="auto"/>
      </w:divBdr>
      <w:divsChild>
        <w:div w:id="1607152324">
          <w:marLeft w:val="0"/>
          <w:marRight w:val="0"/>
          <w:marTop w:val="0"/>
          <w:marBottom w:val="0"/>
          <w:divBdr>
            <w:top w:val="none" w:sz="0" w:space="0" w:color="auto"/>
            <w:left w:val="none" w:sz="0" w:space="0" w:color="auto"/>
            <w:bottom w:val="none" w:sz="0" w:space="0" w:color="auto"/>
            <w:right w:val="none" w:sz="0" w:space="0" w:color="auto"/>
          </w:divBdr>
        </w:div>
        <w:div w:id="440223552">
          <w:marLeft w:val="0"/>
          <w:marRight w:val="0"/>
          <w:marTop w:val="0"/>
          <w:marBottom w:val="0"/>
          <w:divBdr>
            <w:top w:val="none" w:sz="0" w:space="0" w:color="auto"/>
            <w:left w:val="none" w:sz="0" w:space="0" w:color="auto"/>
            <w:bottom w:val="none" w:sz="0" w:space="0" w:color="auto"/>
            <w:right w:val="none" w:sz="0" w:space="0" w:color="auto"/>
          </w:divBdr>
        </w:div>
        <w:div w:id="243221423">
          <w:marLeft w:val="0"/>
          <w:marRight w:val="0"/>
          <w:marTop w:val="0"/>
          <w:marBottom w:val="0"/>
          <w:divBdr>
            <w:top w:val="none" w:sz="0" w:space="0" w:color="auto"/>
            <w:left w:val="none" w:sz="0" w:space="0" w:color="auto"/>
            <w:bottom w:val="none" w:sz="0" w:space="0" w:color="auto"/>
            <w:right w:val="none" w:sz="0" w:space="0" w:color="auto"/>
          </w:divBdr>
        </w:div>
      </w:divsChild>
    </w:div>
    <w:div w:id="1170293442">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05799159">
      <w:bodyDiv w:val="1"/>
      <w:marLeft w:val="0"/>
      <w:marRight w:val="0"/>
      <w:marTop w:val="0"/>
      <w:marBottom w:val="0"/>
      <w:divBdr>
        <w:top w:val="none" w:sz="0" w:space="0" w:color="auto"/>
        <w:left w:val="none" w:sz="0" w:space="0" w:color="auto"/>
        <w:bottom w:val="none" w:sz="0" w:space="0" w:color="auto"/>
        <w:right w:val="none" w:sz="0" w:space="0" w:color="auto"/>
      </w:divBdr>
      <w:divsChild>
        <w:div w:id="1616864366">
          <w:marLeft w:val="0"/>
          <w:marRight w:val="0"/>
          <w:marTop w:val="0"/>
          <w:marBottom w:val="0"/>
          <w:divBdr>
            <w:top w:val="none" w:sz="0" w:space="0" w:color="auto"/>
            <w:left w:val="none" w:sz="0" w:space="0" w:color="auto"/>
            <w:bottom w:val="none" w:sz="0" w:space="0" w:color="auto"/>
            <w:right w:val="none" w:sz="0" w:space="0" w:color="auto"/>
          </w:divBdr>
        </w:div>
        <w:div w:id="1976331099">
          <w:marLeft w:val="0"/>
          <w:marRight w:val="0"/>
          <w:marTop w:val="0"/>
          <w:marBottom w:val="0"/>
          <w:divBdr>
            <w:top w:val="none" w:sz="0" w:space="0" w:color="auto"/>
            <w:left w:val="none" w:sz="0" w:space="0" w:color="auto"/>
            <w:bottom w:val="none" w:sz="0" w:space="0" w:color="auto"/>
            <w:right w:val="none" w:sz="0" w:space="0" w:color="auto"/>
          </w:divBdr>
        </w:div>
        <w:div w:id="656688823">
          <w:marLeft w:val="0"/>
          <w:marRight w:val="0"/>
          <w:marTop w:val="0"/>
          <w:marBottom w:val="0"/>
          <w:divBdr>
            <w:top w:val="none" w:sz="0" w:space="0" w:color="auto"/>
            <w:left w:val="none" w:sz="0" w:space="0" w:color="auto"/>
            <w:bottom w:val="none" w:sz="0" w:space="0" w:color="auto"/>
            <w:right w:val="none" w:sz="0" w:space="0" w:color="auto"/>
          </w:divBdr>
        </w:div>
        <w:div w:id="980815935">
          <w:marLeft w:val="0"/>
          <w:marRight w:val="0"/>
          <w:marTop w:val="0"/>
          <w:marBottom w:val="0"/>
          <w:divBdr>
            <w:top w:val="none" w:sz="0" w:space="0" w:color="auto"/>
            <w:left w:val="none" w:sz="0" w:space="0" w:color="auto"/>
            <w:bottom w:val="none" w:sz="0" w:space="0" w:color="auto"/>
            <w:right w:val="none" w:sz="0" w:space="0" w:color="auto"/>
          </w:divBdr>
          <w:divsChild>
            <w:div w:id="156462264">
              <w:marLeft w:val="0"/>
              <w:marRight w:val="0"/>
              <w:marTop w:val="0"/>
              <w:marBottom w:val="0"/>
              <w:divBdr>
                <w:top w:val="none" w:sz="0" w:space="0" w:color="auto"/>
                <w:left w:val="none" w:sz="0" w:space="0" w:color="auto"/>
                <w:bottom w:val="none" w:sz="0" w:space="0" w:color="auto"/>
                <w:right w:val="none" w:sz="0" w:space="0" w:color="auto"/>
              </w:divBdr>
            </w:div>
            <w:div w:id="1993244381">
              <w:marLeft w:val="0"/>
              <w:marRight w:val="0"/>
              <w:marTop w:val="0"/>
              <w:marBottom w:val="0"/>
              <w:divBdr>
                <w:top w:val="none" w:sz="0" w:space="0" w:color="auto"/>
                <w:left w:val="none" w:sz="0" w:space="0" w:color="auto"/>
                <w:bottom w:val="none" w:sz="0" w:space="0" w:color="auto"/>
                <w:right w:val="none" w:sz="0" w:space="0" w:color="auto"/>
              </w:divBdr>
            </w:div>
            <w:div w:id="516386523">
              <w:marLeft w:val="0"/>
              <w:marRight w:val="0"/>
              <w:marTop w:val="0"/>
              <w:marBottom w:val="0"/>
              <w:divBdr>
                <w:top w:val="none" w:sz="0" w:space="0" w:color="auto"/>
                <w:left w:val="none" w:sz="0" w:space="0" w:color="auto"/>
                <w:bottom w:val="none" w:sz="0" w:space="0" w:color="auto"/>
                <w:right w:val="none" w:sz="0" w:space="0" w:color="auto"/>
              </w:divBdr>
            </w:div>
            <w:div w:id="46879540">
              <w:marLeft w:val="0"/>
              <w:marRight w:val="0"/>
              <w:marTop w:val="0"/>
              <w:marBottom w:val="0"/>
              <w:divBdr>
                <w:top w:val="none" w:sz="0" w:space="0" w:color="auto"/>
                <w:left w:val="none" w:sz="0" w:space="0" w:color="auto"/>
                <w:bottom w:val="none" w:sz="0" w:space="0" w:color="auto"/>
                <w:right w:val="none" w:sz="0" w:space="0" w:color="auto"/>
              </w:divBdr>
            </w:div>
            <w:div w:id="496966942">
              <w:marLeft w:val="0"/>
              <w:marRight w:val="0"/>
              <w:marTop w:val="0"/>
              <w:marBottom w:val="0"/>
              <w:divBdr>
                <w:top w:val="none" w:sz="0" w:space="0" w:color="auto"/>
                <w:left w:val="none" w:sz="0" w:space="0" w:color="auto"/>
                <w:bottom w:val="none" w:sz="0" w:space="0" w:color="auto"/>
                <w:right w:val="none" w:sz="0" w:space="0" w:color="auto"/>
              </w:divBdr>
            </w:div>
            <w:div w:id="360740737">
              <w:marLeft w:val="0"/>
              <w:marRight w:val="0"/>
              <w:marTop w:val="0"/>
              <w:marBottom w:val="0"/>
              <w:divBdr>
                <w:top w:val="none" w:sz="0" w:space="0" w:color="auto"/>
                <w:left w:val="none" w:sz="0" w:space="0" w:color="auto"/>
                <w:bottom w:val="none" w:sz="0" w:space="0" w:color="auto"/>
                <w:right w:val="none" w:sz="0" w:space="0" w:color="auto"/>
              </w:divBdr>
            </w:div>
            <w:div w:id="804858132">
              <w:marLeft w:val="0"/>
              <w:marRight w:val="0"/>
              <w:marTop w:val="0"/>
              <w:marBottom w:val="0"/>
              <w:divBdr>
                <w:top w:val="none" w:sz="0" w:space="0" w:color="auto"/>
                <w:left w:val="none" w:sz="0" w:space="0" w:color="auto"/>
                <w:bottom w:val="none" w:sz="0" w:space="0" w:color="auto"/>
                <w:right w:val="none" w:sz="0" w:space="0" w:color="auto"/>
              </w:divBdr>
            </w:div>
            <w:div w:id="1749885279">
              <w:marLeft w:val="0"/>
              <w:marRight w:val="0"/>
              <w:marTop w:val="0"/>
              <w:marBottom w:val="0"/>
              <w:divBdr>
                <w:top w:val="none" w:sz="0" w:space="0" w:color="auto"/>
                <w:left w:val="none" w:sz="0" w:space="0" w:color="auto"/>
                <w:bottom w:val="none" w:sz="0" w:space="0" w:color="auto"/>
                <w:right w:val="none" w:sz="0" w:space="0" w:color="auto"/>
              </w:divBdr>
            </w:div>
            <w:div w:id="1255935862">
              <w:marLeft w:val="0"/>
              <w:marRight w:val="0"/>
              <w:marTop w:val="0"/>
              <w:marBottom w:val="0"/>
              <w:divBdr>
                <w:top w:val="none" w:sz="0" w:space="0" w:color="auto"/>
                <w:left w:val="none" w:sz="0" w:space="0" w:color="auto"/>
                <w:bottom w:val="none" w:sz="0" w:space="0" w:color="auto"/>
                <w:right w:val="none" w:sz="0" w:space="0" w:color="auto"/>
              </w:divBdr>
            </w:div>
            <w:div w:id="802507830">
              <w:marLeft w:val="0"/>
              <w:marRight w:val="0"/>
              <w:marTop w:val="0"/>
              <w:marBottom w:val="0"/>
              <w:divBdr>
                <w:top w:val="none" w:sz="0" w:space="0" w:color="auto"/>
                <w:left w:val="none" w:sz="0" w:space="0" w:color="auto"/>
                <w:bottom w:val="none" w:sz="0" w:space="0" w:color="auto"/>
                <w:right w:val="none" w:sz="0" w:space="0" w:color="auto"/>
              </w:divBdr>
            </w:div>
            <w:div w:id="234164528">
              <w:marLeft w:val="0"/>
              <w:marRight w:val="0"/>
              <w:marTop w:val="0"/>
              <w:marBottom w:val="0"/>
              <w:divBdr>
                <w:top w:val="none" w:sz="0" w:space="0" w:color="auto"/>
                <w:left w:val="none" w:sz="0" w:space="0" w:color="auto"/>
                <w:bottom w:val="none" w:sz="0" w:space="0" w:color="auto"/>
                <w:right w:val="none" w:sz="0" w:space="0" w:color="auto"/>
              </w:divBdr>
            </w:div>
            <w:div w:id="1050032958">
              <w:marLeft w:val="0"/>
              <w:marRight w:val="0"/>
              <w:marTop w:val="0"/>
              <w:marBottom w:val="0"/>
              <w:divBdr>
                <w:top w:val="none" w:sz="0" w:space="0" w:color="auto"/>
                <w:left w:val="none" w:sz="0" w:space="0" w:color="auto"/>
                <w:bottom w:val="none" w:sz="0" w:space="0" w:color="auto"/>
                <w:right w:val="none" w:sz="0" w:space="0" w:color="auto"/>
              </w:divBdr>
            </w:div>
            <w:div w:id="1739012418">
              <w:marLeft w:val="0"/>
              <w:marRight w:val="0"/>
              <w:marTop w:val="0"/>
              <w:marBottom w:val="0"/>
              <w:divBdr>
                <w:top w:val="none" w:sz="0" w:space="0" w:color="auto"/>
                <w:left w:val="none" w:sz="0" w:space="0" w:color="auto"/>
                <w:bottom w:val="none" w:sz="0" w:space="0" w:color="auto"/>
                <w:right w:val="none" w:sz="0" w:space="0" w:color="auto"/>
              </w:divBdr>
            </w:div>
            <w:div w:id="2120025081">
              <w:marLeft w:val="0"/>
              <w:marRight w:val="0"/>
              <w:marTop w:val="0"/>
              <w:marBottom w:val="0"/>
              <w:divBdr>
                <w:top w:val="none" w:sz="0" w:space="0" w:color="auto"/>
                <w:left w:val="none" w:sz="0" w:space="0" w:color="auto"/>
                <w:bottom w:val="none" w:sz="0" w:space="0" w:color="auto"/>
                <w:right w:val="none" w:sz="0" w:space="0" w:color="auto"/>
              </w:divBdr>
            </w:div>
            <w:div w:id="2039813251">
              <w:marLeft w:val="0"/>
              <w:marRight w:val="0"/>
              <w:marTop w:val="0"/>
              <w:marBottom w:val="0"/>
              <w:divBdr>
                <w:top w:val="none" w:sz="0" w:space="0" w:color="auto"/>
                <w:left w:val="none" w:sz="0" w:space="0" w:color="auto"/>
                <w:bottom w:val="none" w:sz="0" w:space="0" w:color="auto"/>
                <w:right w:val="none" w:sz="0" w:space="0" w:color="auto"/>
              </w:divBdr>
            </w:div>
            <w:div w:id="67189022">
              <w:marLeft w:val="0"/>
              <w:marRight w:val="0"/>
              <w:marTop w:val="0"/>
              <w:marBottom w:val="0"/>
              <w:divBdr>
                <w:top w:val="none" w:sz="0" w:space="0" w:color="auto"/>
                <w:left w:val="none" w:sz="0" w:space="0" w:color="auto"/>
                <w:bottom w:val="none" w:sz="0" w:space="0" w:color="auto"/>
                <w:right w:val="none" w:sz="0" w:space="0" w:color="auto"/>
              </w:divBdr>
            </w:div>
            <w:div w:id="1237202181">
              <w:marLeft w:val="0"/>
              <w:marRight w:val="0"/>
              <w:marTop w:val="0"/>
              <w:marBottom w:val="0"/>
              <w:divBdr>
                <w:top w:val="none" w:sz="0" w:space="0" w:color="auto"/>
                <w:left w:val="none" w:sz="0" w:space="0" w:color="auto"/>
                <w:bottom w:val="none" w:sz="0" w:space="0" w:color="auto"/>
                <w:right w:val="none" w:sz="0" w:space="0" w:color="auto"/>
              </w:divBdr>
            </w:div>
            <w:div w:id="69743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586874">
      <w:bodyDiv w:val="1"/>
      <w:marLeft w:val="0"/>
      <w:marRight w:val="0"/>
      <w:marTop w:val="0"/>
      <w:marBottom w:val="0"/>
      <w:divBdr>
        <w:top w:val="none" w:sz="0" w:space="0" w:color="auto"/>
        <w:left w:val="none" w:sz="0" w:space="0" w:color="auto"/>
        <w:bottom w:val="none" w:sz="0" w:space="0" w:color="auto"/>
        <w:right w:val="none" w:sz="0" w:space="0" w:color="auto"/>
      </w:divBdr>
      <w:divsChild>
        <w:div w:id="2111460838">
          <w:marLeft w:val="0"/>
          <w:marRight w:val="0"/>
          <w:marTop w:val="0"/>
          <w:marBottom w:val="0"/>
          <w:divBdr>
            <w:top w:val="none" w:sz="0" w:space="0" w:color="auto"/>
            <w:left w:val="none" w:sz="0" w:space="0" w:color="auto"/>
            <w:bottom w:val="none" w:sz="0" w:space="0" w:color="auto"/>
            <w:right w:val="none" w:sz="0" w:space="0" w:color="auto"/>
          </w:divBdr>
          <w:divsChild>
            <w:div w:id="1466701762">
              <w:marLeft w:val="0"/>
              <w:marRight w:val="0"/>
              <w:marTop w:val="0"/>
              <w:marBottom w:val="0"/>
              <w:divBdr>
                <w:top w:val="none" w:sz="0" w:space="0" w:color="auto"/>
                <w:left w:val="none" w:sz="0" w:space="0" w:color="auto"/>
                <w:bottom w:val="none" w:sz="0" w:space="0" w:color="auto"/>
                <w:right w:val="none" w:sz="0" w:space="0" w:color="auto"/>
              </w:divBdr>
              <w:divsChild>
                <w:div w:id="265620797">
                  <w:marLeft w:val="0"/>
                  <w:marRight w:val="0"/>
                  <w:marTop w:val="0"/>
                  <w:marBottom w:val="0"/>
                  <w:divBdr>
                    <w:top w:val="none" w:sz="0" w:space="0" w:color="auto"/>
                    <w:left w:val="none" w:sz="0" w:space="0" w:color="auto"/>
                    <w:bottom w:val="none" w:sz="0" w:space="0" w:color="auto"/>
                    <w:right w:val="none" w:sz="0" w:space="0" w:color="auto"/>
                  </w:divBdr>
                  <w:divsChild>
                    <w:div w:id="6243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149559">
          <w:marLeft w:val="0"/>
          <w:marRight w:val="0"/>
          <w:marTop w:val="0"/>
          <w:marBottom w:val="0"/>
          <w:divBdr>
            <w:top w:val="none" w:sz="0" w:space="0" w:color="auto"/>
            <w:left w:val="none" w:sz="0" w:space="0" w:color="auto"/>
            <w:bottom w:val="none" w:sz="0" w:space="0" w:color="auto"/>
            <w:right w:val="none" w:sz="0" w:space="0" w:color="auto"/>
          </w:divBdr>
        </w:div>
        <w:div w:id="2001544395">
          <w:marLeft w:val="0"/>
          <w:marRight w:val="0"/>
          <w:marTop w:val="0"/>
          <w:marBottom w:val="0"/>
          <w:divBdr>
            <w:top w:val="none" w:sz="0" w:space="0" w:color="auto"/>
            <w:left w:val="none" w:sz="0" w:space="0" w:color="auto"/>
            <w:bottom w:val="none" w:sz="0" w:space="0" w:color="auto"/>
            <w:right w:val="none" w:sz="0" w:space="0" w:color="auto"/>
          </w:divBdr>
        </w:div>
        <w:div w:id="48771807">
          <w:marLeft w:val="0"/>
          <w:marRight w:val="0"/>
          <w:marTop w:val="0"/>
          <w:marBottom w:val="0"/>
          <w:divBdr>
            <w:top w:val="none" w:sz="0" w:space="0" w:color="auto"/>
            <w:left w:val="none" w:sz="0" w:space="0" w:color="auto"/>
            <w:bottom w:val="none" w:sz="0" w:space="0" w:color="auto"/>
            <w:right w:val="none" w:sz="0" w:space="0" w:color="auto"/>
          </w:divBdr>
        </w:div>
        <w:div w:id="1385955580">
          <w:marLeft w:val="0"/>
          <w:marRight w:val="0"/>
          <w:marTop w:val="0"/>
          <w:marBottom w:val="0"/>
          <w:divBdr>
            <w:top w:val="none" w:sz="0" w:space="0" w:color="auto"/>
            <w:left w:val="none" w:sz="0" w:space="0" w:color="auto"/>
            <w:bottom w:val="none" w:sz="0" w:space="0" w:color="auto"/>
            <w:right w:val="none" w:sz="0" w:space="0" w:color="auto"/>
          </w:divBdr>
          <w:divsChild>
            <w:div w:id="1194000393">
              <w:marLeft w:val="0"/>
              <w:marRight w:val="0"/>
              <w:marTop w:val="0"/>
              <w:marBottom w:val="0"/>
              <w:divBdr>
                <w:top w:val="none" w:sz="0" w:space="0" w:color="auto"/>
                <w:left w:val="none" w:sz="0" w:space="0" w:color="auto"/>
                <w:bottom w:val="none" w:sz="0" w:space="0" w:color="auto"/>
                <w:right w:val="none" w:sz="0" w:space="0" w:color="auto"/>
              </w:divBdr>
              <w:divsChild>
                <w:div w:id="730732694">
                  <w:marLeft w:val="0"/>
                  <w:marRight w:val="0"/>
                  <w:marTop w:val="0"/>
                  <w:marBottom w:val="0"/>
                  <w:divBdr>
                    <w:top w:val="none" w:sz="0" w:space="0" w:color="auto"/>
                    <w:left w:val="none" w:sz="0" w:space="0" w:color="auto"/>
                    <w:bottom w:val="none" w:sz="0" w:space="0" w:color="auto"/>
                    <w:right w:val="none" w:sz="0" w:space="0" w:color="auto"/>
                  </w:divBdr>
                  <w:divsChild>
                    <w:div w:id="581908854">
                      <w:marLeft w:val="0"/>
                      <w:marRight w:val="0"/>
                      <w:marTop w:val="0"/>
                      <w:marBottom w:val="0"/>
                      <w:divBdr>
                        <w:top w:val="none" w:sz="0" w:space="0" w:color="auto"/>
                        <w:left w:val="none" w:sz="0" w:space="0" w:color="auto"/>
                        <w:bottom w:val="none" w:sz="0" w:space="0" w:color="auto"/>
                        <w:right w:val="none" w:sz="0" w:space="0" w:color="auto"/>
                      </w:divBdr>
                    </w:div>
                    <w:div w:id="1806970758">
                      <w:marLeft w:val="0"/>
                      <w:marRight w:val="0"/>
                      <w:marTop w:val="0"/>
                      <w:marBottom w:val="0"/>
                      <w:divBdr>
                        <w:top w:val="none" w:sz="0" w:space="0" w:color="auto"/>
                        <w:left w:val="none" w:sz="0" w:space="0" w:color="auto"/>
                        <w:bottom w:val="none" w:sz="0" w:space="0" w:color="auto"/>
                        <w:right w:val="none" w:sz="0" w:space="0" w:color="auto"/>
                      </w:divBdr>
                    </w:div>
                    <w:div w:id="930091529">
                      <w:marLeft w:val="0"/>
                      <w:marRight w:val="0"/>
                      <w:marTop w:val="0"/>
                      <w:marBottom w:val="0"/>
                      <w:divBdr>
                        <w:top w:val="none" w:sz="0" w:space="0" w:color="auto"/>
                        <w:left w:val="none" w:sz="0" w:space="0" w:color="auto"/>
                        <w:bottom w:val="none" w:sz="0" w:space="0" w:color="auto"/>
                        <w:right w:val="none" w:sz="0" w:space="0" w:color="auto"/>
                      </w:divBdr>
                    </w:div>
                    <w:div w:id="173790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734946">
      <w:bodyDiv w:val="1"/>
      <w:marLeft w:val="0"/>
      <w:marRight w:val="0"/>
      <w:marTop w:val="0"/>
      <w:marBottom w:val="0"/>
      <w:divBdr>
        <w:top w:val="none" w:sz="0" w:space="0" w:color="auto"/>
        <w:left w:val="none" w:sz="0" w:space="0" w:color="auto"/>
        <w:bottom w:val="none" w:sz="0" w:space="0" w:color="auto"/>
        <w:right w:val="none" w:sz="0" w:space="0" w:color="auto"/>
      </w:divBdr>
      <w:divsChild>
        <w:div w:id="823857972">
          <w:marLeft w:val="0"/>
          <w:marRight w:val="0"/>
          <w:marTop w:val="0"/>
          <w:marBottom w:val="0"/>
          <w:divBdr>
            <w:top w:val="none" w:sz="0" w:space="0" w:color="auto"/>
            <w:left w:val="none" w:sz="0" w:space="0" w:color="auto"/>
            <w:bottom w:val="none" w:sz="0" w:space="0" w:color="auto"/>
            <w:right w:val="none" w:sz="0" w:space="0" w:color="auto"/>
          </w:divBdr>
        </w:div>
        <w:div w:id="1030952158">
          <w:marLeft w:val="0"/>
          <w:marRight w:val="0"/>
          <w:marTop w:val="0"/>
          <w:marBottom w:val="0"/>
          <w:divBdr>
            <w:top w:val="none" w:sz="0" w:space="0" w:color="auto"/>
            <w:left w:val="none" w:sz="0" w:space="0" w:color="auto"/>
            <w:bottom w:val="none" w:sz="0" w:space="0" w:color="auto"/>
            <w:right w:val="none" w:sz="0" w:space="0" w:color="auto"/>
          </w:divBdr>
        </w:div>
        <w:div w:id="414740555">
          <w:marLeft w:val="0"/>
          <w:marRight w:val="0"/>
          <w:marTop w:val="0"/>
          <w:marBottom w:val="0"/>
          <w:divBdr>
            <w:top w:val="none" w:sz="0" w:space="0" w:color="auto"/>
            <w:left w:val="none" w:sz="0" w:space="0" w:color="auto"/>
            <w:bottom w:val="none" w:sz="0" w:space="0" w:color="auto"/>
            <w:right w:val="none" w:sz="0" w:space="0" w:color="auto"/>
          </w:divBdr>
        </w:div>
        <w:div w:id="1506239660">
          <w:marLeft w:val="0"/>
          <w:marRight w:val="0"/>
          <w:marTop w:val="0"/>
          <w:marBottom w:val="0"/>
          <w:divBdr>
            <w:top w:val="none" w:sz="0" w:space="0" w:color="auto"/>
            <w:left w:val="none" w:sz="0" w:space="0" w:color="auto"/>
            <w:bottom w:val="none" w:sz="0" w:space="0" w:color="auto"/>
            <w:right w:val="none" w:sz="0" w:space="0" w:color="auto"/>
          </w:divBdr>
          <w:divsChild>
            <w:div w:id="408113973">
              <w:marLeft w:val="0"/>
              <w:marRight w:val="0"/>
              <w:marTop w:val="0"/>
              <w:marBottom w:val="0"/>
              <w:divBdr>
                <w:top w:val="none" w:sz="0" w:space="0" w:color="auto"/>
                <w:left w:val="none" w:sz="0" w:space="0" w:color="auto"/>
                <w:bottom w:val="none" w:sz="0" w:space="0" w:color="auto"/>
                <w:right w:val="none" w:sz="0" w:space="0" w:color="auto"/>
              </w:divBdr>
            </w:div>
            <w:div w:id="1108045003">
              <w:marLeft w:val="0"/>
              <w:marRight w:val="0"/>
              <w:marTop w:val="0"/>
              <w:marBottom w:val="0"/>
              <w:divBdr>
                <w:top w:val="none" w:sz="0" w:space="0" w:color="auto"/>
                <w:left w:val="none" w:sz="0" w:space="0" w:color="auto"/>
                <w:bottom w:val="none" w:sz="0" w:space="0" w:color="auto"/>
                <w:right w:val="none" w:sz="0" w:space="0" w:color="auto"/>
              </w:divBdr>
            </w:div>
            <w:div w:id="1487017603">
              <w:marLeft w:val="0"/>
              <w:marRight w:val="0"/>
              <w:marTop w:val="0"/>
              <w:marBottom w:val="0"/>
              <w:divBdr>
                <w:top w:val="none" w:sz="0" w:space="0" w:color="auto"/>
                <w:left w:val="none" w:sz="0" w:space="0" w:color="auto"/>
                <w:bottom w:val="none" w:sz="0" w:space="0" w:color="auto"/>
                <w:right w:val="none" w:sz="0" w:space="0" w:color="auto"/>
              </w:divBdr>
            </w:div>
            <w:div w:id="789319958">
              <w:marLeft w:val="0"/>
              <w:marRight w:val="0"/>
              <w:marTop w:val="0"/>
              <w:marBottom w:val="0"/>
              <w:divBdr>
                <w:top w:val="none" w:sz="0" w:space="0" w:color="auto"/>
                <w:left w:val="none" w:sz="0" w:space="0" w:color="auto"/>
                <w:bottom w:val="none" w:sz="0" w:space="0" w:color="auto"/>
                <w:right w:val="none" w:sz="0" w:space="0" w:color="auto"/>
              </w:divBdr>
            </w:div>
            <w:div w:id="318046914">
              <w:marLeft w:val="0"/>
              <w:marRight w:val="0"/>
              <w:marTop w:val="0"/>
              <w:marBottom w:val="0"/>
              <w:divBdr>
                <w:top w:val="none" w:sz="0" w:space="0" w:color="auto"/>
                <w:left w:val="none" w:sz="0" w:space="0" w:color="auto"/>
                <w:bottom w:val="none" w:sz="0" w:space="0" w:color="auto"/>
                <w:right w:val="none" w:sz="0" w:space="0" w:color="auto"/>
              </w:divBdr>
            </w:div>
            <w:div w:id="1140532315">
              <w:marLeft w:val="0"/>
              <w:marRight w:val="0"/>
              <w:marTop w:val="0"/>
              <w:marBottom w:val="0"/>
              <w:divBdr>
                <w:top w:val="none" w:sz="0" w:space="0" w:color="auto"/>
                <w:left w:val="none" w:sz="0" w:space="0" w:color="auto"/>
                <w:bottom w:val="none" w:sz="0" w:space="0" w:color="auto"/>
                <w:right w:val="none" w:sz="0" w:space="0" w:color="auto"/>
              </w:divBdr>
            </w:div>
            <w:div w:id="956059297">
              <w:marLeft w:val="0"/>
              <w:marRight w:val="0"/>
              <w:marTop w:val="0"/>
              <w:marBottom w:val="0"/>
              <w:divBdr>
                <w:top w:val="none" w:sz="0" w:space="0" w:color="auto"/>
                <w:left w:val="none" w:sz="0" w:space="0" w:color="auto"/>
                <w:bottom w:val="none" w:sz="0" w:space="0" w:color="auto"/>
                <w:right w:val="none" w:sz="0" w:space="0" w:color="auto"/>
              </w:divBdr>
            </w:div>
            <w:div w:id="972441404">
              <w:marLeft w:val="0"/>
              <w:marRight w:val="0"/>
              <w:marTop w:val="0"/>
              <w:marBottom w:val="0"/>
              <w:divBdr>
                <w:top w:val="none" w:sz="0" w:space="0" w:color="auto"/>
                <w:left w:val="none" w:sz="0" w:space="0" w:color="auto"/>
                <w:bottom w:val="none" w:sz="0" w:space="0" w:color="auto"/>
                <w:right w:val="none" w:sz="0" w:space="0" w:color="auto"/>
              </w:divBdr>
            </w:div>
            <w:div w:id="410272196">
              <w:marLeft w:val="0"/>
              <w:marRight w:val="0"/>
              <w:marTop w:val="0"/>
              <w:marBottom w:val="0"/>
              <w:divBdr>
                <w:top w:val="none" w:sz="0" w:space="0" w:color="auto"/>
                <w:left w:val="none" w:sz="0" w:space="0" w:color="auto"/>
                <w:bottom w:val="none" w:sz="0" w:space="0" w:color="auto"/>
                <w:right w:val="none" w:sz="0" w:space="0" w:color="auto"/>
              </w:divBdr>
            </w:div>
            <w:div w:id="1505782138">
              <w:marLeft w:val="0"/>
              <w:marRight w:val="0"/>
              <w:marTop w:val="0"/>
              <w:marBottom w:val="0"/>
              <w:divBdr>
                <w:top w:val="none" w:sz="0" w:space="0" w:color="auto"/>
                <w:left w:val="none" w:sz="0" w:space="0" w:color="auto"/>
                <w:bottom w:val="none" w:sz="0" w:space="0" w:color="auto"/>
                <w:right w:val="none" w:sz="0" w:space="0" w:color="auto"/>
              </w:divBdr>
            </w:div>
            <w:div w:id="1910536089">
              <w:marLeft w:val="0"/>
              <w:marRight w:val="0"/>
              <w:marTop w:val="0"/>
              <w:marBottom w:val="0"/>
              <w:divBdr>
                <w:top w:val="none" w:sz="0" w:space="0" w:color="auto"/>
                <w:left w:val="none" w:sz="0" w:space="0" w:color="auto"/>
                <w:bottom w:val="none" w:sz="0" w:space="0" w:color="auto"/>
                <w:right w:val="none" w:sz="0" w:space="0" w:color="auto"/>
              </w:divBdr>
            </w:div>
            <w:div w:id="1679767255">
              <w:marLeft w:val="0"/>
              <w:marRight w:val="0"/>
              <w:marTop w:val="0"/>
              <w:marBottom w:val="0"/>
              <w:divBdr>
                <w:top w:val="none" w:sz="0" w:space="0" w:color="auto"/>
                <w:left w:val="none" w:sz="0" w:space="0" w:color="auto"/>
                <w:bottom w:val="none" w:sz="0" w:space="0" w:color="auto"/>
                <w:right w:val="none" w:sz="0" w:space="0" w:color="auto"/>
              </w:divBdr>
            </w:div>
            <w:div w:id="1420835955">
              <w:marLeft w:val="0"/>
              <w:marRight w:val="0"/>
              <w:marTop w:val="0"/>
              <w:marBottom w:val="0"/>
              <w:divBdr>
                <w:top w:val="none" w:sz="0" w:space="0" w:color="auto"/>
                <w:left w:val="none" w:sz="0" w:space="0" w:color="auto"/>
                <w:bottom w:val="none" w:sz="0" w:space="0" w:color="auto"/>
                <w:right w:val="none" w:sz="0" w:space="0" w:color="auto"/>
              </w:divBdr>
            </w:div>
            <w:div w:id="1231621975">
              <w:marLeft w:val="0"/>
              <w:marRight w:val="0"/>
              <w:marTop w:val="0"/>
              <w:marBottom w:val="0"/>
              <w:divBdr>
                <w:top w:val="none" w:sz="0" w:space="0" w:color="auto"/>
                <w:left w:val="none" w:sz="0" w:space="0" w:color="auto"/>
                <w:bottom w:val="none" w:sz="0" w:space="0" w:color="auto"/>
                <w:right w:val="none" w:sz="0" w:space="0" w:color="auto"/>
              </w:divBdr>
            </w:div>
            <w:div w:id="420838085">
              <w:marLeft w:val="0"/>
              <w:marRight w:val="0"/>
              <w:marTop w:val="0"/>
              <w:marBottom w:val="0"/>
              <w:divBdr>
                <w:top w:val="none" w:sz="0" w:space="0" w:color="auto"/>
                <w:left w:val="none" w:sz="0" w:space="0" w:color="auto"/>
                <w:bottom w:val="none" w:sz="0" w:space="0" w:color="auto"/>
                <w:right w:val="none" w:sz="0" w:space="0" w:color="auto"/>
              </w:divBdr>
            </w:div>
            <w:div w:id="390613578">
              <w:marLeft w:val="0"/>
              <w:marRight w:val="0"/>
              <w:marTop w:val="0"/>
              <w:marBottom w:val="0"/>
              <w:divBdr>
                <w:top w:val="none" w:sz="0" w:space="0" w:color="auto"/>
                <w:left w:val="none" w:sz="0" w:space="0" w:color="auto"/>
                <w:bottom w:val="none" w:sz="0" w:space="0" w:color="auto"/>
                <w:right w:val="none" w:sz="0" w:space="0" w:color="auto"/>
              </w:divBdr>
            </w:div>
            <w:div w:id="152646779">
              <w:marLeft w:val="0"/>
              <w:marRight w:val="0"/>
              <w:marTop w:val="0"/>
              <w:marBottom w:val="0"/>
              <w:divBdr>
                <w:top w:val="none" w:sz="0" w:space="0" w:color="auto"/>
                <w:left w:val="none" w:sz="0" w:space="0" w:color="auto"/>
                <w:bottom w:val="none" w:sz="0" w:space="0" w:color="auto"/>
                <w:right w:val="none" w:sz="0" w:space="0" w:color="auto"/>
              </w:divBdr>
            </w:div>
            <w:div w:id="147961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2550">
      <w:bodyDiv w:val="1"/>
      <w:marLeft w:val="0"/>
      <w:marRight w:val="0"/>
      <w:marTop w:val="0"/>
      <w:marBottom w:val="0"/>
      <w:divBdr>
        <w:top w:val="none" w:sz="0" w:space="0" w:color="auto"/>
        <w:left w:val="none" w:sz="0" w:space="0" w:color="auto"/>
        <w:bottom w:val="none" w:sz="0" w:space="0" w:color="auto"/>
        <w:right w:val="none" w:sz="0" w:space="0" w:color="auto"/>
      </w:divBdr>
      <w:divsChild>
        <w:div w:id="1834641198">
          <w:marLeft w:val="0"/>
          <w:marRight w:val="0"/>
          <w:marTop w:val="0"/>
          <w:marBottom w:val="0"/>
          <w:divBdr>
            <w:top w:val="none" w:sz="0" w:space="0" w:color="auto"/>
            <w:left w:val="none" w:sz="0" w:space="0" w:color="auto"/>
            <w:bottom w:val="none" w:sz="0" w:space="0" w:color="auto"/>
            <w:right w:val="none" w:sz="0" w:space="0" w:color="auto"/>
          </w:divBdr>
        </w:div>
        <w:div w:id="2129548987">
          <w:marLeft w:val="0"/>
          <w:marRight w:val="0"/>
          <w:marTop w:val="0"/>
          <w:marBottom w:val="0"/>
          <w:divBdr>
            <w:top w:val="none" w:sz="0" w:space="0" w:color="auto"/>
            <w:left w:val="none" w:sz="0" w:space="0" w:color="auto"/>
            <w:bottom w:val="none" w:sz="0" w:space="0" w:color="auto"/>
            <w:right w:val="none" w:sz="0" w:space="0" w:color="auto"/>
          </w:divBdr>
        </w:div>
        <w:div w:id="1860506228">
          <w:marLeft w:val="0"/>
          <w:marRight w:val="0"/>
          <w:marTop w:val="0"/>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estadores.minsalud.gov.co/habilitacion/ingreso_prestadores.aspx?ets_codigo=1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nasuescun52@gmai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fapp.saludcapital.gov.co/encuestas/index.php?sid=64174&amp;newtest=Y&amp;lang=e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gota.gov.co/sdq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5.xml><?xml version="1.0" encoding="utf-8"?>
<ds:datastoreItem xmlns:ds="http://schemas.openxmlformats.org/officeDocument/2006/customXml" ds:itemID="{989613DE-71DF-4FBA-A423-333888CE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2086</Words>
  <Characters>11479</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Leilann Dennisse, Vergara Vaca</cp:lastModifiedBy>
  <cp:revision>17</cp:revision>
  <cp:lastPrinted>2022-01-11T18:43:00Z</cp:lastPrinted>
  <dcterms:created xsi:type="dcterms:W3CDTF">2025-07-04T12:35:00Z</dcterms:created>
  <dcterms:modified xsi:type="dcterms:W3CDTF">2025-07-14T20:33:00Z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